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46" w:rsidRPr="009C44A5" w:rsidRDefault="00037646" w:rsidP="00037646">
      <w:pPr>
        <w:rPr>
          <w:rFonts w:cstheme="minorHAnsi"/>
          <w:color w:val="FF0000"/>
        </w:rPr>
      </w:pPr>
    </w:p>
    <w:p w:rsidR="00037646" w:rsidRPr="009C44A5" w:rsidRDefault="00037646" w:rsidP="00037646">
      <w:pPr>
        <w:rPr>
          <w:rFonts w:cstheme="minorHAnsi"/>
          <w:color w:val="FF0000"/>
        </w:rPr>
      </w:pPr>
      <w:r w:rsidRPr="009C44A5">
        <w:rPr>
          <w:rFonts w:cstheme="minorHAnsi"/>
          <w:color w:val="FF0000"/>
        </w:rPr>
        <w:t xml:space="preserve">Create your title page and company logo! </w:t>
      </w:r>
    </w:p>
    <w:p w:rsidR="00037646" w:rsidRPr="009C44A5" w:rsidRDefault="00037646" w:rsidP="00037646">
      <w:pPr>
        <w:rPr>
          <w:rFonts w:cstheme="minorHAnsi"/>
          <w:color w:val="FF0000"/>
          <w:sz w:val="24"/>
        </w:rPr>
      </w:pPr>
      <w:r w:rsidRPr="009C44A5">
        <w:rPr>
          <w:rFonts w:cstheme="minorHAnsi"/>
          <w:color w:val="FF0000"/>
        </w:rPr>
        <w:t>Be creative! Make sure you enter all Team Members, course &amp; section</w:t>
      </w:r>
      <w:r w:rsidRPr="009C44A5">
        <w:rPr>
          <w:rFonts w:cstheme="minorHAnsi"/>
          <w:color w:val="FF0000"/>
        </w:rPr>
        <w:br w:type="page"/>
      </w:r>
    </w:p>
    <w:p w:rsidR="00037646" w:rsidRPr="009C44A5" w:rsidRDefault="00037646" w:rsidP="00037646">
      <w:pPr>
        <w:jc w:val="center"/>
        <w:rPr>
          <w:rFonts w:cstheme="minorHAnsi"/>
          <w:sz w:val="24"/>
        </w:rPr>
      </w:pPr>
    </w:p>
    <w:p w:rsidR="00037646" w:rsidRPr="009C44A5" w:rsidRDefault="00037646" w:rsidP="00037646">
      <w:pPr>
        <w:jc w:val="center"/>
        <w:rPr>
          <w:rFonts w:cstheme="minorHAnsi"/>
        </w:rPr>
      </w:pPr>
      <w:r w:rsidRPr="009C44A5">
        <w:rPr>
          <w:rFonts w:cstheme="minorHAnsi"/>
          <w:b/>
          <w:smallCaps/>
          <w:sz w:val="28"/>
        </w:rPr>
        <w:t>Table Of Contents</w:t>
      </w:r>
    </w:p>
    <w:p w:rsidR="009C44A5" w:rsidRPr="009C44A5" w:rsidRDefault="00037646">
      <w:pPr>
        <w:pStyle w:val="TOC1"/>
        <w:rPr>
          <w:rFonts w:asciiTheme="minorHAnsi" w:hAnsiTheme="minorHAnsi" w:cstheme="minorHAnsi"/>
          <w:b w:val="0"/>
          <w:caps w:val="0"/>
          <w:noProof/>
          <w:sz w:val="22"/>
          <w:szCs w:val="22"/>
        </w:rPr>
      </w:pPr>
      <w:r w:rsidRPr="009C44A5">
        <w:rPr>
          <w:rFonts w:asciiTheme="minorHAnsi" w:hAnsiTheme="minorHAnsi" w:cstheme="minorHAnsi"/>
          <w:sz w:val="24"/>
        </w:rPr>
        <w:fldChar w:fldCharType="begin"/>
      </w:r>
      <w:r w:rsidRPr="009C44A5">
        <w:rPr>
          <w:rFonts w:asciiTheme="minorHAnsi" w:hAnsiTheme="minorHAnsi" w:cstheme="minorHAnsi"/>
          <w:sz w:val="24"/>
        </w:rPr>
        <w:instrText xml:space="preserve"> TOC \o "1-3" </w:instrText>
      </w:r>
      <w:r w:rsidRPr="009C44A5">
        <w:rPr>
          <w:rFonts w:asciiTheme="minorHAnsi" w:hAnsiTheme="minorHAnsi" w:cstheme="minorHAnsi"/>
          <w:sz w:val="24"/>
        </w:rPr>
        <w:fldChar w:fldCharType="separate"/>
      </w:r>
      <w:r w:rsidR="009C44A5" w:rsidRPr="009C44A5">
        <w:rPr>
          <w:rFonts w:asciiTheme="minorHAnsi" w:hAnsiTheme="minorHAnsi" w:cstheme="minorHAnsi"/>
          <w:noProof/>
        </w:rPr>
        <w:t>Executive Summary</w:t>
      </w:r>
      <w:r w:rsidR="009C44A5" w:rsidRPr="009C44A5">
        <w:rPr>
          <w:rFonts w:asciiTheme="minorHAnsi" w:hAnsiTheme="minorHAnsi" w:cstheme="minorHAnsi"/>
          <w:noProof/>
        </w:rPr>
        <w:tab/>
      </w:r>
      <w:r w:rsidR="009C44A5" w:rsidRPr="009C44A5">
        <w:rPr>
          <w:rFonts w:asciiTheme="minorHAnsi" w:hAnsiTheme="minorHAnsi" w:cstheme="minorHAnsi"/>
          <w:noProof/>
        </w:rPr>
        <w:fldChar w:fldCharType="begin"/>
      </w:r>
      <w:r w:rsidR="009C44A5" w:rsidRPr="009C44A5">
        <w:rPr>
          <w:rFonts w:asciiTheme="minorHAnsi" w:hAnsiTheme="minorHAnsi" w:cstheme="minorHAnsi"/>
          <w:noProof/>
        </w:rPr>
        <w:instrText xml:space="preserve"> PAGEREF _Toc485840351 \h </w:instrText>
      </w:r>
      <w:r w:rsidR="009C44A5" w:rsidRPr="009C44A5">
        <w:rPr>
          <w:rFonts w:asciiTheme="minorHAnsi" w:hAnsiTheme="minorHAnsi" w:cstheme="minorHAnsi"/>
          <w:noProof/>
        </w:rPr>
      </w:r>
      <w:r w:rsidR="009C44A5" w:rsidRPr="009C44A5">
        <w:rPr>
          <w:rFonts w:asciiTheme="minorHAnsi" w:hAnsiTheme="minorHAnsi" w:cstheme="minorHAnsi"/>
          <w:noProof/>
        </w:rPr>
        <w:fldChar w:fldCharType="separate"/>
      </w:r>
      <w:r w:rsidR="009C44A5" w:rsidRPr="009C44A5">
        <w:rPr>
          <w:rFonts w:asciiTheme="minorHAnsi" w:hAnsiTheme="minorHAnsi" w:cstheme="minorHAnsi"/>
          <w:noProof/>
        </w:rPr>
        <w:t>3</w:t>
      </w:r>
      <w:r w:rsidR="009C44A5" w:rsidRPr="009C44A5">
        <w:rPr>
          <w:rFonts w:asciiTheme="minorHAnsi" w:hAnsiTheme="minorHAnsi" w:cstheme="minorHAnsi"/>
          <w:noProof/>
        </w:rPr>
        <w:fldChar w:fldCharType="end"/>
      </w:r>
    </w:p>
    <w:p w:rsidR="009C44A5" w:rsidRPr="009C44A5" w:rsidRDefault="009C44A5">
      <w:pPr>
        <w:pStyle w:val="TOC1"/>
        <w:rPr>
          <w:rFonts w:asciiTheme="minorHAnsi" w:hAnsiTheme="minorHAnsi" w:cstheme="minorHAnsi"/>
          <w:b w:val="0"/>
          <w:caps w:val="0"/>
          <w:noProof/>
          <w:sz w:val="22"/>
          <w:szCs w:val="22"/>
        </w:rPr>
      </w:pPr>
      <w:r w:rsidRPr="009C44A5">
        <w:rPr>
          <w:rFonts w:asciiTheme="minorHAnsi" w:hAnsiTheme="minorHAnsi" w:cstheme="minorHAnsi"/>
          <w:noProof/>
        </w:rPr>
        <w:t>Project Charter</w:t>
      </w:r>
      <w:r w:rsidRPr="009C44A5">
        <w:rPr>
          <w:rFonts w:asciiTheme="minorHAnsi" w:hAnsiTheme="minorHAnsi" w:cstheme="minorHAnsi"/>
          <w:noProof/>
        </w:rPr>
        <w:tab/>
      </w:r>
      <w:r w:rsidRPr="009C44A5">
        <w:rPr>
          <w:rFonts w:asciiTheme="minorHAnsi" w:hAnsiTheme="minorHAnsi" w:cstheme="minorHAnsi"/>
          <w:noProof/>
        </w:rPr>
        <w:fldChar w:fldCharType="begin"/>
      </w:r>
      <w:r w:rsidRPr="009C44A5">
        <w:rPr>
          <w:rFonts w:asciiTheme="minorHAnsi" w:hAnsiTheme="minorHAnsi" w:cstheme="minorHAnsi"/>
          <w:noProof/>
        </w:rPr>
        <w:instrText xml:space="preserve"> PAGEREF _Toc485840352 \h </w:instrText>
      </w:r>
      <w:r w:rsidRPr="009C44A5">
        <w:rPr>
          <w:rFonts w:asciiTheme="minorHAnsi" w:hAnsiTheme="minorHAnsi" w:cstheme="minorHAnsi"/>
          <w:noProof/>
        </w:rPr>
      </w:r>
      <w:r w:rsidRPr="009C44A5">
        <w:rPr>
          <w:rFonts w:asciiTheme="minorHAnsi" w:hAnsiTheme="minorHAnsi" w:cstheme="minorHAnsi"/>
          <w:noProof/>
        </w:rPr>
        <w:fldChar w:fldCharType="separate"/>
      </w:r>
      <w:r w:rsidRPr="009C44A5">
        <w:rPr>
          <w:rFonts w:asciiTheme="minorHAnsi" w:hAnsiTheme="minorHAnsi" w:cstheme="minorHAnsi"/>
          <w:noProof/>
        </w:rPr>
        <w:t>3</w:t>
      </w:r>
      <w:r w:rsidRPr="009C44A5">
        <w:rPr>
          <w:rFonts w:asciiTheme="minorHAnsi" w:hAnsiTheme="minorHAnsi" w:cstheme="minorHAnsi"/>
          <w:noProof/>
        </w:rPr>
        <w:fldChar w:fldCharType="end"/>
      </w:r>
    </w:p>
    <w:p w:rsidR="009C44A5" w:rsidRPr="009C44A5" w:rsidRDefault="009C44A5">
      <w:pPr>
        <w:pStyle w:val="TOC1"/>
        <w:rPr>
          <w:rFonts w:asciiTheme="minorHAnsi" w:hAnsiTheme="minorHAnsi" w:cstheme="minorHAnsi"/>
          <w:b w:val="0"/>
          <w:caps w:val="0"/>
          <w:noProof/>
          <w:sz w:val="22"/>
          <w:szCs w:val="22"/>
        </w:rPr>
      </w:pPr>
      <w:r w:rsidRPr="009C44A5">
        <w:rPr>
          <w:rFonts w:asciiTheme="minorHAnsi" w:hAnsiTheme="minorHAnsi" w:cstheme="minorHAnsi"/>
          <w:noProof/>
        </w:rPr>
        <w:t>Project Scope Statement</w:t>
      </w:r>
      <w:r w:rsidRPr="009C44A5">
        <w:rPr>
          <w:rFonts w:asciiTheme="minorHAnsi" w:hAnsiTheme="minorHAnsi" w:cstheme="minorHAnsi"/>
          <w:noProof/>
        </w:rPr>
        <w:tab/>
      </w:r>
      <w:r w:rsidRPr="009C44A5">
        <w:rPr>
          <w:rFonts w:asciiTheme="minorHAnsi" w:hAnsiTheme="minorHAnsi" w:cstheme="minorHAnsi"/>
          <w:noProof/>
        </w:rPr>
        <w:fldChar w:fldCharType="begin"/>
      </w:r>
      <w:r w:rsidRPr="009C44A5">
        <w:rPr>
          <w:rFonts w:asciiTheme="minorHAnsi" w:hAnsiTheme="minorHAnsi" w:cstheme="minorHAnsi"/>
          <w:noProof/>
        </w:rPr>
        <w:instrText xml:space="preserve"> PAGEREF _Toc485840353 \h </w:instrText>
      </w:r>
      <w:r w:rsidRPr="009C44A5">
        <w:rPr>
          <w:rFonts w:asciiTheme="minorHAnsi" w:hAnsiTheme="minorHAnsi" w:cstheme="minorHAnsi"/>
          <w:noProof/>
        </w:rPr>
      </w:r>
      <w:r w:rsidRPr="009C44A5">
        <w:rPr>
          <w:rFonts w:asciiTheme="minorHAnsi" w:hAnsiTheme="minorHAnsi" w:cstheme="minorHAnsi"/>
          <w:noProof/>
        </w:rPr>
        <w:fldChar w:fldCharType="separate"/>
      </w:r>
      <w:r w:rsidRPr="009C44A5">
        <w:rPr>
          <w:rFonts w:asciiTheme="minorHAnsi" w:hAnsiTheme="minorHAnsi" w:cstheme="minorHAnsi"/>
          <w:noProof/>
        </w:rPr>
        <w:t>9</w:t>
      </w:r>
      <w:r w:rsidRPr="009C44A5">
        <w:rPr>
          <w:rFonts w:asciiTheme="minorHAnsi" w:hAnsiTheme="minorHAnsi" w:cstheme="minorHAnsi"/>
          <w:noProof/>
        </w:rPr>
        <w:fldChar w:fldCharType="end"/>
      </w:r>
    </w:p>
    <w:p w:rsidR="009C44A5" w:rsidRPr="009C44A5" w:rsidRDefault="009C44A5">
      <w:pPr>
        <w:pStyle w:val="TOC1"/>
        <w:rPr>
          <w:rFonts w:asciiTheme="minorHAnsi" w:hAnsiTheme="minorHAnsi" w:cstheme="minorHAnsi"/>
          <w:b w:val="0"/>
          <w:caps w:val="0"/>
          <w:noProof/>
          <w:sz w:val="22"/>
          <w:szCs w:val="22"/>
        </w:rPr>
      </w:pPr>
      <w:r w:rsidRPr="009C44A5">
        <w:rPr>
          <w:rFonts w:asciiTheme="minorHAnsi" w:hAnsiTheme="minorHAnsi" w:cstheme="minorHAnsi"/>
          <w:noProof/>
        </w:rPr>
        <w:t>Executive Sponsor, Impetuous Good Touch Industries</w:t>
      </w:r>
      <w:r w:rsidRPr="009C44A5">
        <w:rPr>
          <w:rFonts w:asciiTheme="minorHAnsi" w:hAnsiTheme="minorHAnsi" w:cstheme="minorHAnsi"/>
          <w:noProof/>
        </w:rPr>
        <w:tab/>
      </w:r>
      <w:r w:rsidRPr="009C44A5">
        <w:rPr>
          <w:rFonts w:asciiTheme="minorHAnsi" w:hAnsiTheme="minorHAnsi" w:cstheme="minorHAnsi"/>
          <w:noProof/>
        </w:rPr>
        <w:fldChar w:fldCharType="begin"/>
      </w:r>
      <w:r w:rsidRPr="009C44A5">
        <w:rPr>
          <w:rFonts w:asciiTheme="minorHAnsi" w:hAnsiTheme="minorHAnsi" w:cstheme="minorHAnsi"/>
          <w:noProof/>
        </w:rPr>
        <w:instrText xml:space="preserve"> PAGEREF _Toc485840354 \h </w:instrText>
      </w:r>
      <w:r w:rsidRPr="009C44A5">
        <w:rPr>
          <w:rFonts w:asciiTheme="minorHAnsi" w:hAnsiTheme="minorHAnsi" w:cstheme="minorHAnsi"/>
          <w:noProof/>
        </w:rPr>
      </w:r>
      <w:r w:rsidRPr="009C44A5">
        <w:rPr>
          <w:rFonts w:asciiTheme="minorHAnsi" w:hAnsiTheme="minorHAnsi" w:cstheme="minorHAnsi"/>
          <w:noProof/>
        </w:rPr>
        <w:fldChar w:fldCharType="separate"/>
      </w:r>
      <w:r w:rsidRPr="009C44A5">
        <w:rPr>
          <w:rFonts w:asciiTheme="minorHAnsi" w:hAnsiTheme="minorHAnsi" w:cstheme="minorHAnsi"/>
          <w:noProof/>
        </w:rPr>
        <w:t>18</w:t>
      </w:r>
      <w:r w:rsidRPr="009C44A5">
        <w:rPr>
          <w:rFonts w:asciiTheme="minorHAnsi" w:hAnsiTheme="minorHAnsi" w:cstheme="minorHAnsi"/>
          <w:noProof/>
        </w:rPr>
        <w:fldChar w:fldCharType="end"/>
      </w:r>
    </w:p>
    <w:p w:rsidR="009C44A5" w:rsidRPr="009C44A5" w:rsidRDefault="009C44A5">
      <w:pPr>
        <w:pStyle w:val="TOC1"/>
        <w:rPr>
          <w:rFonts w:asciiTheme="minorHAnsi" w:hAnsiTheme="minorHAnsi" w:cstheme="minorHAnsi"/>
          <w:b w:val="0"/>
          <w:caps w:val="0"/>
          <w:noProof/>
          <w:sz w:val="22"/>
          <w:szCs w:val="22"/>
        </w:rPr>
      </w:pPr>
      <w:r w:rsidRPr="009C44A5">
        <w:rPr>
          <w:rFonts w:asciiTheme="minorHAnsi" w:hAnsiTheme="minorHAnsi" w:cstheme="minorHAnsi"/>
          <w:noProof/>
        </w:rPr>
        <w:t>Work Breakdown Structure / Project Schedule</w:t>
      </w:r>
      <w:r w:rsidRPr="009C44A5">
        <w:rPr>
          <w:rFonts w:asciiTheme="minorHAnsi" w:hAnsiTheme="minorHAnsi" w:cstheme="minorHAnsi"/>
          <w:noProof/>
        </w:rPr>
        <w:tab/>
      </w:r>
      <w:r w:rsidRPr="009C44A5">
        <w:rPr>
          <w:rFonts w:asciiTheme="minorHAnsi" w:hAnsiTheme="minorHAnsi" w:cstheme="minorHAnsi"/>
          <w:noProof/>
        </w:rPr>
        <w:fldChar w:fldCharType="begin"/>
      </w:r>
      <w:r w:rsidRPr="009C44A5">
        <w:rPr>
          <w:rFonts w:asciiTheme="minorHAnsi" w:hAnsiTheme="minorHAnsi" w:cstheme="minorHAnsi"/>
          <w:noProof/>
        </w:rPr>
        <w:instrText xml:space="preserve"> PAGEREF _Toc485840355 \h </w:instrText>
      </w:r>
      <w:r w:rsidRPr="009C44A5">
        <w:rPr>
          <w:rFonts w:asciiTheme="minorHAnsi" w:hAnsiTheme="minorHAnsi" w:cstheme="minorHAnsi"/>
          <w:noProof/>
        </w:rPr>
      </w:r>
      <w:r w:rsidRPr="009C44A5">
        <w:rPr>
          <w:rFonts w:asciiTheme="minorHAnsi" w:hAnsiTheme="minorHAnsi" w:cstheme="minorHAnsi"/>
          <w:noProof/>
        </w:rPr>
        <w:fldChar w:fldCharType="separate"/>
      </w:r>
      <w:r w:rsidRPr="009C44A5">
        <w:rPr>
          <w:rFonts w:asciiTheme="minorHAnsi" w:hAnsiTheme="minorHAnsi" w:cstheme="minorHAnsi"/>
          <w:noProof/>
        </w:rPr>
        <w:t>18</w:t>
      </w:r>
      <w:r w:rsidRPr="009C44A5">
        <w:rPr>
          <w:rFonts w:asciiTheme="minorHAnsi" w:hAnsiTheme="minorHAnsi" w:cstheme="minorHAnsi"/>
          <w:noProof/>
        </w:rPr>
        <w:fldChar w:fldCharType="end"/>
      </w:r>
    </w:p>
    <w:p w:rsidR="009C44A5" w:rsidRPr="009C44A5" w:rsidRDefault="009C44A5">
      <w:pPr>
        <w:pStyle w:val="TOC1"/>
        <w:rPr>
          <w:rFonts w:asciiTheme="minorHAnsi" w:hAnsiTheme="minorHAnsi" w:cstheme="minorHAnsi"/>
          <w:b w:val="0"/>
          <w:caps w:val="0"/>
          <w:noProof/>
          <w:sz w:val="22"/>
          <w:szCs w:val="22"/>
        </w:rPr>
      </w:pPr>
      <w:r w:rsidRPr="009C44A5">
        <w:rPr>
          <w:rFonts w:asciiTheme="minorHAnsi" w:hAnsiTheme="minorHAnsi" w:cstheme="minorHAnsi"/>
          <w:noProof/>
        </w:rPr>
        <w:t>Risk Management Plan</w:t>
      </w:r>
      <w:r w:rsidRPr="009C44A5">
        <w:rPr>
          <w:rFonts w:asciiTheme="minorHAnsi" w:hAnsiTheme="minorHAnsi" w:cstheme="minorHAnsi"/>
          <w:noProof/>
        </w:rPr>
        <w:tab/>
      </w:r>
      <w:r w:rsidRPr="009C44A5">
        <w:rPr>
          <w:rFonts w:asciiTheme="minorHAnsi" w:hAnsiTheme="minorHAnsi" w:cstheme="minorHAnsi"/>
          <w:noProof/>
        </w:rPr>
        <w:fldChar w:fldCharType="begin"/>
      </w:r>
      <w:r w:rsidRPr="009C44A5">
        <w:rPr>
          <w:rFonts w:asciiTheme="minorHAnsi" w:hAnsiTheme="minorHAnsi" w:cstheme="minorHAnsi"/>
          <w:noProof/>
        </w:rPr>
        <w:instrText xml:space="preserve"> PAGEREF _Toc485840356 \h </w:instrText>
      </w:r>
      <w:r w:rsidRPr="009C44A5">
        <w:rPr>
          <w:rFonts w:asciiTheme="minorHAnsi" w:hAnsiTheme="minorHAnsi" w:cstheme="minorHAnsi"/>
          <w:noProof/>
        </w:rPr>
      </w:r>
      <w:r w:rsidRPr="009C44A5">
        <w:rPr>
          <w:rFonts w:asciiTheme="minorHAnsi" w:hAnsiTheme="minorHAnsi" w:cstheme="minorHAnsi"/>
          <w:noProof/>
        </w:rPr>
        <w:fldChar w:fldCharType="separate"/>
      </w:r>
      <w:r w:rsidRPr="009C44A5">
        <w:rPr>
          <w:rFonts w:asciiTheme="minorHAnsi" w:hAnsiTheme="minorHAnsi" w:cstheme="minorHAnsi"/>
          <w:noProof/>
        </w:rPr>
        <w:t>18</w:t>
      </w:r>
      <w:r w:rsidRPr="009C44A5">
        <w:rPr>
          <w:rFonts w:asciiTheme="minorHAnsi" w:hAnsiTheme="minorHAnsi" w:cstheme="minorHAnsi"/>
          <w:noProof/>
        </w:rPr>
        <w:fldChar w:fldCharType="end"/>
      </w:r>
    </w:p>
    <w:p w:rsidR="009C44A5" w:rsidRPr="009C44A5" w:rsidRDefault="009C44A5">
      <w:pPr>
        <w:pStyle w:val="TOC1"/>
        <w:rPr>
          <w:rFonts w:asciiTheme="minorHAnsi" w:hAnsiTheme="minorHAnsi" w:cstheme="minorHAnsi"/>
          <w:b w:val="0"/>
          <w:caps w:val="0"/>
          <w:noProof/>
          <w:sz w:val="22"/>
          <w:szCs w:val="22"/>
        </w:rPr>
      </w:pPr>
      <w:r w:rsidRPr="009C44A5">
        <w:rPr>
          <w:rFonts w:asciiTheme="minorHAnsi" w:hAnsiTheme="minorHAnsi" w:cstheme="minorHAnsi"/>
          <w:noProof/>
        </w:rPr>
        <w:t>Project Budget and Resource Management Report</w:t>
      </w:r>
      <w:r w:rsidRPr="009C44A5">
        <w:rPr>
          <w:rFonts w:asciiTheme="minorHAnsi" w:hAnsiTheme="minorHAnsi" w:cstheme="minorHAnsi"/>
          <w:noProof/>
        </w:rPr>
        <w:tab/>
      </w:r>
      <w:r w:rsidRPr="009C44A5">
        <w:rPr>
          <w:rFonts w:asciiTheme="minorHAnsi" w:hAnsiTheme="minorHAnsi" w:cstheme="minorHAnsi"/>
          <w:noProof/>
        </w:rPr>
        <w:fldChar w:fldCharType="begin"/>
      </w:r>
      <w:r w:rsidRPr="009C44A5">
        <w:rPr>
          <w:rFonts w:asciiTheme="minorHAnsi" w:hAnsiTheme="minorHAnsi" w:cstheme="minorHAnsi"/>
          <w:noProof/>
        </w:rPr>
        <w:instrText xml:space="preserve"> PAGEREF _Toc485840357 \h </w:instrText>
      </w:r>
      <w:r w:rsidRPr="009C44A5">
        <w:rPr>
          <w:rFonts w:asciiTheme="minorHAnsi" w:hAnsiTheme="minorHAnsi" w:cstheme="minorHAnsi"/>
          <w:noProof/>
        </w:rPr>
      </w:r>
      <w:r w:rsidRPr="009C44A5">
        <w:rPr>
          <w:rFonts w:asciiTheme="minorHAnsi" w:hAnsiTheme="minorHAnsi" w:cstheme="minorHAnsi"/>
          <w:noProof/>
        </w:rPr>
        <w:fldChar w:fldCharType="separate"/>
      </w:r>
      <w:r w:rsidRPr="009C44A5">
        <w:rPr>
          <w:rFonts w:asciiTheme="minorHAnsi" w:hAnsiTheme="minorHAnsi" w:cstheme="minorHAnsi"/>
          <w:noProof/>
        </w:rPr>
        <w:t>18</w:t>
      </w:r>
      <w:r w:rsidRPr="009C44A5">
        <w:rPr>
          <w:rFonts w:asciiTheme="minorHAnsi" w:hAnsiTheme="minorHAnsi" w:cstheme="minorHAnsi"/>
          <w:noProof/>
        </w:rPr>
        <w:fldChar w:fldCharType="end"/>
      </w:r>
    </w:p>
    <w:p w:rsidR="009C44A5" w:rsidRPr="009C44A5" w:rsidRDefault="009C44A5">
      <w:pPr>
        <w:pStyle w:val="TOC1"/>
        <w:rPr>
          <w:rFonts w:asciiTheme="minorHAnsi" w:hAnsiTheme="minorHAnsi" w:cstheme="minorHAnsi"/>
          <w:b w:val="0"/>
          <w:caps w:val="0"/>
          <w:noProof/>
          <w:sz w:val="22"/>
          <w:szCs w:val="22"/>
        </w:rPr>
      </w:pPr>
      <w:r w:rsidRPr="009C44A5">
        <w:rPr>
          <w:rFonts w:asciiTheme="minorHAnsi" w:hAnsiTheme="minorHAnsi" w:cstheme="minorHAnsi"/>
          <w:noProof/>
        </w:rPr>
        <w:t>Communications Management Plan</w:t>
      </w:r>
      <w:r w:rsidRPr="009C44A5">
        <w:rPr>
          <w:rFonts w:asciiTheme="minorHAnsi" w:hAnsiTheme="minorHAnsi" w:cstheme="minorHAnsi"/>
          <w:noProof/>
        </w:rPr>
        <w:tab/>
      </w:r>
      <w:r w:rsidRPr="009C44A5">
        <w:rPr>
          <w:rFonts w:asciiTheme="minorHAnsi" w:hAnsiTheme="minorHAnsi" w:cstheme="minorHAnsi"/>
          <w:noProof/>
        </w:rPr>
        <w:fldChar w:fldCharType="begin"/>
      </w:r>
      <w:r w:rsidRPr="009C44A5">
        <w:rPr>
          <w:rFonts w:asciiTheme="minorHAnsi" w:hAnsiTheme="minorHAnsi" w:cstheme="minorHAnsi"/>
          <w:noProof/>
        </w:rPr>
        <w:instrText xml:space="preserve"> PAGEREF _Toc485840358 \h </w:instrText>
      </w:r>
      <w:r w:rsidRPr="009C44A5">
        <w:rPr>
          <w:rFonts w:asciiTheme="minorHAnsi" w:hAnsiTheme="minorHAnsi" w:cstheme="minorHAnsi"/>
          <w:noProof/>
        </w:rPr>
      </w:r>
      <w:r w:rsidRPr="009C44A5">
        <w:rPr>
          <w:rFonts w:asciiTheme="minorHAnsi" w:hAnsiTheme="minorHAnsi" w:cstheme="minorHAnsi"/>
          <w:noProof/>
        </w:rPr>
        <w:fldChar w:fldCharType="separate"/>
      </w:r>
      <w:r w:rsidRPr="009C44A5">
        <w:rPr>
          <w:rFonts w:asciiTheme="minorHAnsi" w:hAnsiTheme="minorHAnsi" w:cstheme="minorHAnsi"/>
          <w:noProof/>
        </w:rPr>
        <w:t>20</w:t>
      </w:r>
      <w:r w:rsidRPr="009C44A5">
        <w:rPr>
          <w:rFonts w:asciiTheme="minorHAnsi" w:hAnsiTheme="minorHAnsi" w:cstheme="minorHAnsi"/>
          <w:noProof/>
        </w:rPr>
        <w:fldChar w:fldCharType="end"/>
      </w:r>
    </w:p>
    <w:p w:rsidR="009C44A5" w:rsidRPr="009C44A5" w:rsidRDefault="009C44A5">
      <w:pPr>
        <w:pStyle w:val="TOC1"/>
        <w:rPr>
          <w:rFonts w:asciiTheme="minorHAnsi" w:hAnsiTheme="minorHAnsi" w:cstheme="minorHAnsi"/>
          <w:b w:val="0"/>
          <w:caps w:val="0"/>
          <w:noProof/>
          <w:sz w:val="22"/>
          <w:szCs w:val="22"/>
        </w:rPr>
      </w:pPr>
      <w:r w:rsidRPr="009C44A5">
        <w:rPr>
          <w:rFonts w:asciiTheme="minorHAnsi" w:hAnsiTheme="minorHAnsi" w:cstheme="minorHAnsi"/>
          <w:noProof/>
        </w:rPr>
        <w:t>Project Update Summary</w:t>
      </w:r>
      <w:r w:rsidRPr="009C44A5">
        <w:rPr>
          <w:rFonts w:asciiTheme="minorHAnsi" w:hAnsiTheme="minorHAnsi" w:cstheme="minorHAnsi"/>
          <w:noProof/>
        </w:rPr>
        <w:tab/>
      </w:r>
      <w:r w:rsidRPr="009C44A5">
        <w:rPr>
          <w:rFonts w:asciiTheme="minorHAnsi" w:hAnsiTheme="minorHAnsi" w:cstheme="minorHAnsi"/>
          <w:noProof/>
        </w:rPr>
        <w:fldChar w:fldCharType="begin"/>
      </w:r>
      <w:r w:rsidRPr="009C44A5">
        <w:rPr>
          <w:rFonts w:asciiTheme="minorHAnsi" w:hAnsiTheme="minorHAnsi" w:cstheme="minorHAnsi"/>
          <w:noProof/>
        </w:rPr>
        <w:instrText xml:space="preserve"> PAGEREF _Toc485840359 \h </w:instrText>
      </w:r>
      <w:r w:rsidRPr="009C44A5">
        <w:rPr>
          <w:rFonts w:asciiTheme="minorHAnsi" w:hAnsiTheme="minorHAnsi" w:cstheme="minorHAnsi"/>
          <w:noProof/>
        </w:rPr>
      </w:r>
      <w:r w:rsidRPr="009C44A5">
        <w:rPr>
          <w:rFonts w:asciiTheme="minorHAnsi" w:hAnsiTheme="minorHAnsi" w:cstheme="minorHAnsi"/>
          <w:noProof/>
        </w:rPr>
        <w:fldChar w:fldCharType="separate"/>
      </w:r>
      <w:r w:rsidRPr="009C44A5">
        <w:rPr>
          <w:rFonts w:asciiTheme="minorHAnsi" w:hAnsiTheme="minorHAnsi" w:cstheme="minorHAnsi"/>
          <w:noProof/>
        </w:rPr>
        <w:t>21</w:t>
      </w:r>
      <w:r w:rsidRPr="009C44A5">
        <w:rPr>
          <w:rFonts w:asciiTheme="minorHAnsi" w:hAnsiTheme="minorHAnsi" w:cstheme="minorHAnsi"/>
          <w:noProof/>
        </w:rPr>
        <w:fldChar w:fldCharType="end"/>
      </w:r>
    </w:p>
    <w:p w:rsidR="009C44A5" w:rsidRPr="009C44A5" w:rsidRDefault="009C44A5">
      <w:pPr>
        <w:pStyle w:val="TOC1"/>
        <w:rPr>
          <w:rFonts w:asciiTheme="minorHAnsi" w:hAnsiTheme="minorHAnsi" w:cstheme="minorHAnsi"/>
          <w:b w:val="0"/>
          <w:caps w:val="0"/>
          <w:noProof/>
          <w:sz w:val="22"/>
          <w:szCs w:val="22"/>
        </w:rPr>
      </w:pPr>
      <w:r w:rsidRPr="009C44A5">
        <w:rPr>
          <w:rFonts w:asciiTheme="minorHAnsi" w:hAnsiTheme="minorHAnsi" w:cstheme="minorHAnsi"/>
          <w:noProof/>
          <w:u w:val="single"/>
        </w:rPr>
        <w:t>REFERENCES</w:t>
      </w:r>
      <w:r w:rsidRPr="009C44A5">
        <w:rPr>
          <w:rFonts w:asciiTheme="minorHAnsi" w:hAnsiTheme="minorHAnsi" w:cstheme="minorHAnsi"/>
          <w:noProof/>
        </w:rPr>
        <w:tab/>
      </w:r>
      <w:r w:rsidRPr="009C44A5">
        <w:rPr>
          <w:rFonts w:asciiTheme="minorHAnsi" w:hAnsiTheme="minorHAnsi" w:cstheme="minorHAnsi"/>
          <w:noProof/>
        </w:rPr>
        <w:fldChar w:fldCharType="begin"/>
      </w:r>
      <w:r w:rsidRPr="009C44A5">
        <w:rPr>
          <w:rFonts w:asciiTheme="minorHAnsi" w:hAnsiTheme="minorHAnsi" w:cstheme="minorHAnsi"/>
          <w:noProof/>
        </w:rPr>
        <w:instrText xml:space="preserve"> PAGEREF _Toc485840360 \h </w:instrText>
      </w:r>
      <w:r w:rsidRPr="009C44A5">
        <w:rPr>
          <w:rFonts w:asciiTheme="minorHAnsi" w:hAnsiTheme="minorHAnsi" w:cstheme="minorHAnsi"/>
          <w:noProof/>
        </w:rPr>
      </w:r>
      <w:r w:rsidRPr="009C44A5">
        <w:rPr>
          <w:rFonts w:asciiTheme="minorHAnsi" w:hAnsiTheme="minorHAnsi" w:cstheme="minorHAnsi"/>
          <w:noProof/>
        </w:rPr>
        <w:fldChar w:fldCharType="separate"/>
      </w:r>
      <w:r w:rsidRPr="009C44A5">
        <w:rPr>
          <w:rFonts w:asciiTheme="minorHAnsi" w:hAnsiTheme="minorHAnsi" w:cstheme="minorHAnsi"/>
          <w:noProof/>
        </w:rPr>
        <w:t>23</w:t>
      </w:r>
      <w:r w:rsidRPr="009C44A5">
        <w:rPr>
          <w:rFonts w:asciiTheme="minorHAnsi" w:hAnsiTheme="minorHAnsi" w:cstheme="minorHAnsi"/>
          <w:noProof/>
        </w:rPr>
        <w:fldChar w:fldCharType="end"/>
      </w:r>
    </w:p>
    <w:p w:rsidR="00037646" w:rsidRPr="009C44A5" w:rsidRDefault="00037646" w:rsidP="00037646">
      <w:pPr>
        <w:rPr>
          <w:rFonts w:cstheme="minorHAnsi"/>
          <w:sz w:val="24"/>
        </w:rPr>
      </w:pPr>
      <w:r w:rsidRPr="009C44A5">
        <w:rPr>
          <w:rFonts w:cstheme="minorHAnsi"/>
          <w:sz w:val="24"/>
        </w:rPr>
        <w:fldChar w:fldCharType="end"/>
      </w:r>
    </w:p>
    <w:p w:rsidR="00037646" w:rsidRPr="009C44A5" w:rsidRDefault="00037646" w:rsidP="00037646">
      <w:pPr>
        <w:rPr>
          <w:rFonts w:cstheme="minorHAnsi"/>
          <w:sz w:val="24"/>
        </w:rPr>
      </w:pPr>
    </w:p>
    <w:p w:rsidR="009C44A5" w:rsidRPr="009C44A5" w:rsidRDefault="009C44A5">
      <w:pPr>
        <w:rPr>
          <w:rFonts w:cstheme="minorHAnsi"/>
          <w:caps/>
          <w:color w:val="FFFFFF" w:themeColor="background1"/>
          <w:spacing w:val="15"/>
          <w:sz w:val="22"/>
          <w:szCs w:val="22"/>
        </w:rPr>
      </w:pPr>
      <w:bookmarkStart w:id="0" w:name="_Toc453565127"/>
      <w:bookmarkStart w:id="1" w:name="_Toc440353446"/>
      <w:r w:rsidRPr="009C44A5">
        <w:rPr>
          <w:rFonts w:cstheme="minorHAnsi"/>
        </w:rPr>
        <w:br w:type="page"/>
      </w:r>
    </w:p>
    <w:p w:rsidR="00037646" w:rsidRPr="009C44A5" w:rsidRDefault="00037646" w:rsidP="00037646">
      <w:pPr>
        <w:pStyle w:val="Heading1"/>
        <w:rPr>
          <w:rFonts w:cstheme="minorHAnsi"/>
        </w:rPr>
      </w:pPr>
      <w:bookmarkStart w:id="2" w:name="_Toc485840351"/>
      <w:r w:rsidRPr="009C44A5">
        <w:rPr>
          <w:rFonts w:cstheme="minorHAnsi"/>
        </w:rPr>
        <w:lastRenderedPageBreak/>
        <w:t xml:space="preserve">Executive </w:t>
      </w:r>
      <w:bookmarkEnd w:id="0"/>
      <w:r w:rsidR="00932185" w:rsidRPr="009C44A5">
        <w:rPr>
          <w:rFonts w:cstheme="minorHAnsi"/>
        </w:rPr>
        <w:t>S</w:t>
      </w:r>
      <w:r w:rsidR="005D03A2" w:rsidRPr="009C44A5">
        <w:rPr>
          <w:rFonts w:cstheme="minorHAnsi"/>
        </w:rPr>
        <w:t>ummary</w:t>
      </w:r>
      <w:bookmarkEnd w:id="2"/>
      <w:r w:rsidR="005D03A2" w:rsidRPr="009C44A5">
        <w:rPr>
          <w:rFonts w:cstheme="minorHAnsi"/>
        </w:rPr>
        <w:t xml:space="preserve"> </w:t>
      </w:r>
    </w:p>
    <w:p w:rsidR="00037646" w:rsidRPr="009C44A5" w:rsidRDefault="00037646" w:rsidP="005D03A2">
      <w:pPr>
        <w:rPr>
          <w:rFonts w:cstheme="minorHAnsi"/>
          <w:color w:val="0000FF"/>
          <w:szCs w:val="22"/>
        </w:rPr>
      </w:pPr>
    </w:p>
    <w:p w:rsidR="00E46CE6" w:rsidRPr="009C44A5" w:rsidRDefault="00E46CE6" w:rsidP="00E46CE6">
      <w:pPr>
        <w:ind w:left="720"/>
        <w:rPr>
          <w:rFonts w:cstheme="minorHAnsi"/>
          <w:color w:val="0000FF"/>
          <w:szCs w:val="22"/>
        </w:rPr>
      </w:pPr>
      <w:r w:rsidRPr="009C44A5">
        <w:rPr>
          <w:rFonts w:cstheme="minorHAnsi"/>
          <w:color w:val="0000FF"/>
          <w:szCs w:val="22"/>
        </w:rPr>
        <w:t>The executive summary is an overview of the project and provides the project sponsor with an overall view of the project</w:t>
      </w:r>
      <w:r w:rsidR="00721884" w:rsidRPr="009C44A5">
        <w:rPr>
          <w:rFonts w:cstheme="minorHAnsi"/>
          <w:color w:val="0000FF"/>
          <w:szCs w:val="22"/>
        </w:rPr>
        <w:t xml:space="preserve"> plan</w:t>
      </w:r>
      <w:r w:rsidRPr="009C44A5">
        <w:rPr>
          <w:rFonts w:cstheme="minorHAnsi"/>
          <w:color w:val="0000FF"/>
          <w:szCs w:val="22"/>
        </w:rPr>
        <w:t xml:space="preserve">. In some cases, the executive will not have time to read the entire plan, so this is the place to include this information. </w:t>
      </w:r>
      <w:r w:rsidR="0024141E" w:rsidRPr="009C44A5">
        <w:rPr>
          <w:rFonts w:cstheme="minorHAnsi"/>
          <w:color w:val="0000FF"/>
          <w:szCs w:val="22"/>
        </w:rPr>
        <w:t xml:space="preserve">The executive summary should be at least </w:t>
      </w:r>
      <w:r w:rsidR="00721884" w:rsidRPr="009C44A5">
        <w:rPr>
          <w:rFonts w:cstheme="minorHAnsi"/>
          <w:color w:val="0000FF"/>
          <w:szCs w:val="22"/>
        </w:rPr>
        <w:t>2-3 pages.</w:t>
      </w:r>
    </w:p>
    <w:p w:rsidR="00E46CE6" w:rsidRPr="009C44A5" w:rsidRDefault="00E46CE6" w:rsidP="00E46CE6">
      <w:pPr>
        <w:ind w:left="720"/>
        <w:rPr>
          <w:rFonts w:cstheme="minorHAnsi"/>
          <w:color w:val="0000FF"/>
          <w:szCs w:val="22"/>
        </w:rPr>
      </w:pPr>
    </w:p>
    <w:p w:rsidR="00E46CE6" w:rsidRPr="009C44A5" w:rsidRDefault="00E46CE6" w:rsidP="00E46CE6">
      <w:pPr>
        <w:ind w:left="720"/>
        <w:rPr>
          <w:rFonts w:cstheme="minorHAnsi"/>
          <w:color w:val="0000FF"/>
          <w:szCs w:val="22"/>
        </w:rPr>
      </w:pPr>
      <w:r w:rsidRPr="009C44A5">
        <w:rPr>
          <w:rFonts w:cstheme="minorHAnsi"/>
          <w:color w:val="0000FF"/>
          <w:szCs w:val="22"/>
        </w:rPr>
        <w:t>You will include the project baseline start and finish dates for the project. You will include a short table with the high-level budget which indicates the baseline total planned budget amount for the overall project.</w:t>
      </w:r>
    </w:p>
    <w:p w:rsidR="00721884" w:rsidRPr="009C44A5" w:rsidRDefault="00721884" w:rsidP="00E46CE6">
      <w:pPr>
        <w:ind w:left="720"/>
        <w:rPr>
          <w:rFonts w:cstheme="minorHAnsi"/>
          <w:color w:val="0000FF"/>
          <w:szCs w:val="22"/>
        </w:rPr>
      </w:pPr>
    </w:p>
    <w:p w:rsidR="00E46CE6" w:rsidRPr="009C44A5" w:rsidRDefault="00E46CE6" w:rsidP="00E46CE6">
      <w:pPr>
        <w:ind w:left="720"/>
        <w:rPr>
          <w:rFonts w:cstheme="minorHAnsi"/>
          <w:color w:val="0000FF"/>
          <w:szCs w:val="22"/>
        </w:rPr>
      </w:pPr>
      <w:r w:rsidRPr="009C44A5">
        <w:rPr>
          <w:rFonts w:cstheme="minorHAnsi"/>
          <w:color w:val="0000FF"/>
          <w:szCs w:val="22"/>
        </w:rPr>
        <w:t>The following information should also be included.</w:t>
      </w:r>
    </w:p>
    <w:p w:rsidR="00E46CE6" w:rsidRPr="009C44A5" w:rsidRDefault="00E46CE6" w:rsidP="00E46CE6">
      <w:pPr>
        <w:numPr>
          <w:ilvl w:val="0"/>
          <w:numId w:val="2"/>
        </w:numPr>
        <w:ind w:left="1080"/>
        <w:rPr>
          <w:rFonts w:cstheme="minorHAnsi"/>
          <w:color w:val="0000FF"/>
          <w:szCs w:val="22"/>
        </w:rPr>
      </w:pPr>
      <w:r w:rsidRPr="009C44A5">
        <w:rPr>
          <w:rFonts w:cstheme="minorHAnsi"/>
          <w:color w:val="0000FF"/>
          <w:szCs w:val="22"/>
        </w:rPr>
        <w:t>Summary overview of project description</w:t>
      </w:r>
    </w:p>
    <w:p w:rsidR="00721884" w:rsidRPr="009C44A5" w:rsidRDefault="00721884" w:rsidP="00E46CE6">
      <w:pPr>
        <w:numPr>
          <w:ilvl w:val="0"/>
          <w:numId w:val="2"/>
        </w:numPr>
        <w:ind w:left="1080"/>
        <w:rPr>
          <w:rFonts w:cstheme="minorHAnsi"/>
          <w:color w:val="0000FF"/>
          <w:szCs w:val="22"/>
        </w:rPr>
      </w:pPr>
      <w:r w:rsidRPr="009C44A5">
        <w:rPr>
          <w:rFonts w:cstheme="minorHAnsi"/>
          <w:color w:val="0000FF"/>
          <w:szCs w:val="22"/>
        </w:rPr>
        <w:t>Project Plan Dates</w:t>
      </w:r>
    </w:p>
    <w:p w:rsidR="00721884" w:rsidRPr="009C44A5" w:rsidRDefault="00721884" w:rsidP="00E46CE6">
      <w:pPr>
        <w:numPr>
          <w:ilvl w:val="0"/>
          <w:numId w:val="2"/>
        </w:numPr>
        <w:ind w:left="1080"/>
        <w:rPr>
          <w:rFonts w:cstheme="minorHAnsi"/>
          <w:color w:val="0000FF"/>
          <w:szCs w:val="22"/>
        </w:rPr>
      </w:pPr>
      <w:r w:rsidRPr="009C44A5">
        <w:rPr>
          <w:rFonts w:cstheme="minorHAnsi"/>
          <w:color w:val="0000FF"/>
          <w:szCs w:val="22"/>
        </w:rPr>
        <w:t>Project Budget (Planned vs. Actual Budget)</w:t>
      </w:r>
    </w:p>
    <w:p w:rsidR="00E46CE6" w:rsidRPr="009C44A5" w:rsidRDefault="00E46CE6" w:rsidP="00E46CE6">
      <w:pPr>
        <w:numPr>
          <w:ilvl w:val="0"/>
          <w:numId w:val="2"/>
        </w:numPr>
        <w:ind w:left="1080"/>
        <w:rPr>
          <w:rFonts w:cstheme="minorHAnsi"/>
          <w:color w:val="0000FF"/>
          <w:szCs w:val="22"/>
        </w:rPr>
      </w:pPr>
      <w:r w:rsidRPr="009C44A5">
        <w:rPr>
          <w:rFonts w:cstheme="minorHAnsi"/>
          <w:color w:val="0000FF"/>
          <w:szCs w:val="22"/>
        </w:rPr>
        <w:t>Business need and benefits</w:t>
      </w:r>
    </w:p>
    <w:p w:rsidR="00E46CE6" w:rsidRPr="009C44A5" w:rsidRDefault="00E46CE6" w:rsidP="00E46CE6">
      <w:pPr>
        <w:numPr>
          <w:ilvl w:val="0"/>
          <w:numId w:val="2"/>
        </w:numPr>
        <w:ind w:left="1080"/>
        <w:rPr>
          <w:rFonts w:cstheme="minorHAnsi"/>
          <w:color w:val="0000FF"/>
          <w:szCs w:val="22"/>
        </w:rPr>
      </w:pPr>
      <w:r w:rsidRPr="009C44A5">
        <w:rPr>
          <w:rFonts w:cstheme="minorHAnsi"/>
          <w:color w:val="0000FF"/>
          <w:szCs w:val="22"/>
        </w:rPr>
        <w:t xml:space="preserve">Summary of present </w:t>
      </w:r>
      <w:r w:rsidR="00721884" w:rsidRPr="009C44A5">
        <w:rPr>
          <w:rFonts w:cstheme="minorHAnsi"/>
          <w:color w:val="0000FF"/>
          <w:szCs w:val="22"/>
        </w:rPr>
        <w:t xml:space="preserve">plan </w:t>
      </w:r>
      <w:r w:rsidRPr="009C44A5">
        <w:rPr>
          <w:rFonts w:cstheme="minorHAnsi"/>
          <w:color w:val="0000FF"/>
          <w:szCs w:val="22"/>
        </w:rPr>
        <w:t>status</w:t>
      </w:r>
    </w:p>
    <w:p w:rsidR="00721884" w:rsidRPr="009C44A5" w:rsidRDefault="00721884" w:rsidP="00E46CE6">
      <w:pPr>
        <w:numPr>
          <w:ilvl w:val="0"/>
          <w:numId w:val="2"/>
        </w:numPr>
        <w:ind w:left="1080"/>
        <w:rPr>
          <w:rFonts w:cstheme="minorHAnsi"/>
          <w:color w:val="0000FF"/>
          <w:szCs w:val="22"/>
        </w:rPr>
      </w:pPr>
      <w:r w:rsidRPr="009C44A5">
        <w:rPr>
          <w:rFonts w:cstheme="minorHAnsi"/>
          <w:color w:val="0000FF"/>
          <w:szCs w:val="22"/>
        </w:rPr>
        <w:t>Any additional information helpful for executive stakeholders</w:t>
      </w:r>
    </w:p>
    <w:p w:rsidR="00E46CE6" w:rsidRPr="009C44A5" w:rsidRDefault="00E46CE6" w:rsidP="005D03A2">
      <w:pPr>
        <w:rPr>
          <w:rFonts w:cstheme="minorHAnsi"/>
          <w:color w:val="0000FF"/>
          <w:szCs w:val="22"/>
        </w:rPr>
      </w:pPr>
    </w:p>
    <w:p w:rsidR="005D03A2" w:rsidRPr="009C44A5" w:rsidRDefault="005D03A2" w:rsidP="00037646">
      <w:pPr>
        <w:pStyle w:val="Heading1"/>
        <w:rPr>
          <w:rFonts w:cstheme="minorHAnsi"/>
        </w:rPr>
      </w:pPr>
      <w:bookmarkStart w:id="3" w:name="_Toc485840352"/>
      <w:r w:rsidRPr="009C44A5">
        <w:rPr>
          <w:rFonts w:cstheme="minorHAnsi"/>
        </w:rPr>
        <w:t>Project Charter</w:t>
      </w:r>
      <w:bookmarkEnd w:id="3"/>
    </w:p>
    <w:p w:rsidR="005D03A2" w:rsidRPr="009C44A5" w:rsidRDefault="005D03A2" w:rsidP="005D03A2">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mission / purpose</w:t>
      </w:r>
    </w:p>
    <w:p w:rsidR="00193CC9" w:rsidRPr="009C44A5" w:rsidRDefault="00193CC9" w:rsidP="00193CC9">
      <w:pPr>
        <w:spacing w:line="360" w:lineRule="auto"/>
        <w:ind w:left="720" w:firstLine="720"/>
        <w:rPr>
          <w:rFonts w:cstheme="minorHAnsi"/>
        </w:rPr>
      </w:pPr>
      <w:r w:rsidRPr="009C44A5">
        <w:rPr>
          <w:rFonts w:cstheme="minorHAnsi"/>
        </w:rPr>
        <w:t xml:space="preserve">This project goal is to recreate a classic arcade design with a modern-day spin to it, here in San Francisco. With a mix of classic arcade games like Initial D, Street Fighter 2, House of the Dead, as well as newer arcade games like Batman racing, Tekken 7, Street Fight 5, and Dance </w:t>
      </w:r>
      <w:proofErr w:type="spellStart"/>
      <w:r w:rsidRPr="009C44A5">
        <w:rPr>
          <w:rFonts w:cstheme="minorHAnsi"/>
        </w:rPr>
        <w:t>Dance</w:t>
      </w:r>
      <w:proofErr w:type="spellEnd"/>
      <w:r w:rsidRPr="009C44A5">
        <w:rPr>
          <w:rFonts w:cstheme="minorHAnsi"/>
        </w:rPr>
        <w:t xml:space="preserve"> Revolution. We are trying to venture in not only traditional style arcades but the E-sports scene, as well, as there is a demand for it; market research shows a continued and increasing interest in E-sports. With gaming becoming not only more accepted but wildly popular due to streaming services like Twitch, we can open the doors of Impetuous Good Touch to San Francisco’s families and gamers alike. Should IGT Arcades prove to be as successful as our initial projections, this will be the first of many across North America.</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lastRenderedPageBreak/>
        <w:t>project description and project product</w:t>
      </w:r>
    </w:p>
    <w:p w:rsidR="00193CC9" w:rsidRPr="009C44A5" w:rsidRDefault="00193CC9" w:rsidP="00193CC9">
      <w:pPr>
        <w:spacing w:line="360" w:lineRule="auto"/>
        <w:ind w:left="720" w:firstLine="720"/>
        <w:rPr>
          <w:rFonts w:cstheme="minorHAnsi"/>
        </w:rPr>
      </w:pPr>
      <w:r w:rsidRPr="009C44A5">
        <w:rPr>
          <w:rFonts w:cstheme="minorHAnsi"/>
        </w:rPr>
        <w:t>This project will create a fully functional arcade with both classic as well as modern arcade games. The product of this project is entertainment – as we are creating not only a community, but also a safe place for gamers of all ages to play classic and modern arcade and video games. We are hiring a project manager and a small team to help them complete the high-level work that is required for this project. With an experienced project manager and team, we can make sure the project is done not only on time but also on the budget that was given to us. As for deliverables, there will be quite a few that will be great for the company. The first deliverable is making sure we have all the reports and documents for leasing the building that we will be using to create this arcade. The second deliverable would be making a purchase order on all the equipment that is needed to run the arcade (arcades machines, televisions, games, systems, etc.), and then purchasing them. The third deliverable would be all the documents of us receiving all the equipment that we purchased to run the arcade, and making sure everything is in working order with the equipment. The fourth deliverable would be setting up a logo as well as setting up the company name, as these needs are established to promote and advertise our company, as well as really move forward with this company and brand. The final deliverable is setting up and documenting a payment system. We need to figure out not only how our customers are going to pay to play our games but the cost as it needs to be reasonable. Will we use coins, a “card” will all games be the same price? Will different games cost different amounts? All of these needs are to be documented and figured out.</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objectives</w:t>
      </w:r>
    </w:p>
    <w:p w:rsidR="00193CC9" w:rsidRPr="009C44A5" w:rsidRDefault="00193CC9" w:rsidP="00193CC9">
      <w:pPr>
        <w:spacing w:line="360" w:lineRule="auto"/>
        <w:ind w:left="720" w:firstLine="720"/>
        <w:rPr>
          <w:rFonts w:cstheme="minorHAnsi"/>
        </w:rPr>
      </w:pPr>
      <w:r w:rsidRPr="009C44A5">
        <w:rPr>
          <w:rFonts w:cstheme="minorHAnsi"/>
        </w:rPr>
        <w:t>Impetuous Good Touch Industries endeavors to establish an Impetuous Good Touch (IGT) Arcade in San Francisco, CA; this arcade is to be open for business by October 2017.  In accordance with our market research and cost analysis, the arcade must appeal to multiple demographics, primarily separated by generational distinction.  This appeal is to be verified through surveys post-launch that include basic demographics and generalized scored feedback (e.g. – How personally appealing is the atmosphere at IGT Arcade? 1-5).  The most overarching objective of IGT Arcades is to deliver modern and retro digital entertainment to the people of the greater San Francisco area.  Our continued operation will serve as evidence of the success of this objective.</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business need</w:t>
      </w:r>
    </w:p>
    <w:p w:rsidR="00193CC9" w:rsidRPr="009C44A5" w:rsidRDefault="00193CC9" w:rsidP="00193CC9">
      <w:pPr>
        <w:spacing w:line="360" w:lineRule="auto"/>
        <w:ind w:left="720" w:firstLine="720"/>
        <w:rPr>
          <w:rFonts w:cstheme="minorHAnsi"/>
        </w:rPr>
      </w:pPr>
      <w:r w:rsidRPr="009C44A5">
        <w:rPr>
          <w:rFonts w:cstheme="minorHAnsi"/>
        </w:rPr>
        <w:t xml:space="preserve">Market research conducted in the greater San Francisco area shows a large demand for part-time digital gaming: a gray-area for the industry, part-time digital gaming is a market segment that enjoys the thrill </w:t>
      </w:r>
      <w:r w:rsidRPr="009C44A5">
        <w:rPr>
          <w:rFonts w:cstheme="minorHAnsi"/>
        </w:rPr>
        <w:lastRenderedPageBreak/>
        <w:t>and interactivity of digital gaming, but is not willing to incur the expense of a home gaming console or games to accompany a gaming-capable computer.  While this market segment represents the core of IGT Arcade’s customer base, most customers are assumed to fall within the much larger segment of full-time gamers, supplementing their own home gaming with the exciting pay-to-play arcade systems such as what IGT Arcades will offer.  Annualized net profit has been estimated to fall in the $400k range in the first ten years of operation—yielding a justifiable return for the initial investment.</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milestones</w:t>
      </w:r>
    </w:p>
    <w:p w:rsidR="00193CC9" w:rsidRPr="009C44A5" w:rsidRDefault="00193CC9" w:rsidP="00193CC9">
      <w:pPr>
        <w:numPr>
          <w:ilvl w:val="0"/>
          <w:numId w:val="9"/>
        </w:numPr>
        <w:tabs>
          <w:tab w:val="left" w:pos="1440"/>
        </w:tabs>
        <w:ind w:left="1440"/>
        <w:contextualSpacing/>
        <w:rPr>
          <w:rFonts w:cstheme="minorHAnsi"/>
        </w:rPr>
      </w:pPr>
      <w:r w:rsidRPr="009C44A5">
        <w:rPr>
          <w:rFonts w:cstheme="minorHAnsi"/>
        </w:rPr>
        <w:t xml:space="preserve">Conduct a comprehensive research on the most appropriate market for the arcade so as to determine best location for the business- </w:t>
      </w:r>
      <w:r w:rsidRPr="009C44A5">
        <w:rPr>
          <w:rFonts w:cstheme="minorHAnsi"/>
          <w:b/>
        </w:rPr>
        <w:t>June 5th</w:t>
      </w:r>
      <w:r w:rsidRPr="009C44A5">
        <w:rPr>
          <w:rFonts w:cstheme="minorHAnsi"/>
        </w:rPr>
        <w:t xml:space="preserve"> </w:t>
      </w:r>
    </w:p>
    <w:p w:rsidR="00193CC9" w:rsidRPr="009C44A5" w:rsidRDefault="00193CC9" w:rsidP="00193CC9">
      <w:pPr>
        <w:numPr>
          <w:ilvl w:val="0"/>
          <w:numId w:val="9"/>
        </w:numPr>
        <w:tabs>
          <w:tab w:val="left" w:pos="1440"/>
        </w:tabs>
        <w:ind w:left="1440"/>
        <w:contextualSpacing/>
        <w:rPr>
          <w:rFonts w:cstheme="minorHAnsi"/>
        </w:rPr>
      </w:pPr>
      <w:r w:rsidRPr="009C44A5">
        <w:rPr>
          <w:rFonts w:cstheme="minorHAnsi"/>
        </w:rPr>
        <w:t>Approach a business counselor of whom to share your ideas with on the business idea in hand. This will help in having a better understanding of the start-up, what are the most likely challenges to face and what means to curb the challenges-</w:t>
      </w:r>
      <w:r w:rsidRPr="009C44A5">
        <w:rPr>
          <w:rFonts w:cstheme="minorHAnsi"/>
          <w:b/>
        </w:rPr>
        <w:t>June 10th</w:t>
      </w:r>
      <w:r w:rsidRPr="009C44A5">
        <w:rPr>
          <w:rFonts w:cstheme="minorHAnsi"/>
        </w:rPr>
        <w:t xml:space="preserve"> </w:t>
      </w:r>
    </w:p>
    <w:p w:rsidR="00193CC9" w:rsidRPr="009C44A5" w:rsidRDefault="00193CC9" w:rsidP="00193CC9">
      <w:pPr>
        <w:numPr>
          <w:ilvl w:val="0"/>
          <w:numId w:val="9"/>
        </w:numPr>
        <w:tabs>
          <w:tab w:val="left" w:pos="1440"/>
        </w:tabs>
        <w:ind w:left="1440"/>
        <w:contextualSpacing/>
        <w:rPr>
          <w:rFonts w:cstheme="minorHAnsi"/>
        </w:rPr>
      </w:pPr>
      <w:r w:rsidRPr="009C44A5">
        <w:rPr>
          <w:rFonts w:cstheme="minorHAnsi"/>
        </w:rPr>
        <w:t xml:space="preserve">Develop an efficient business plan that will help in proper decision making and an insight of the business and what are the most appropriate means of running the business- </w:t>
      </w:r>
      <w:r w:rsidRPr="009C44A5">
        <w:rPr>
          <w:rFonts w:cstheme="minorHAnsi"/>
          <w:b/>
        </w:rPr>
        <w:t>4 weeks</w:t>
      </w:r>
    </w:p>
    <w:p w:rsidR="00193CC9" w:rsidRPr="009C44A5" w:rsidRDefault="00193CC9" w:rsidP="00193CC9">
      <w:pPr>
        <w:numPr>
          <w:ilvl w:val="0"/>
          <w:numId w:val="9"/>
        </w:numPr>
        <w:tabs>
          <w:tab w:val="left" w:pos="1440"/>
        </w:tabs>
        <w:ind w:left="1440"/>
        <w:contextualSpacing/>
        <w:rPr>
          <w:rFonts w:cstheme="minorHAnsi"/>
        </w:rPr>
      </w:pPr>
      <w:r w:rsidRPr="009C44A5">
        <w:rPr>
          <w:rFonts w:cstheme="minorHAnsi"/>
        </w:rPr>
        <w:t xml:space="preserve">Develop a competent market approach strategies. Since the business is aimed at attracting continuous customers- </w:t>
      </w:r>
      <w:r w:rsidRPr="009C44A5">
        <w:rPr>
          <w:rFonts w:cstheme="minorHAnsi"/>
          <w:b/>
        </w:rPr>
        <w:t>July 1st</w:t>
      </w:r>
      <w:r w:rsidRPr="009C44A5">
        <w:rPr>
          <w:rFonts w:cstheme="minorHAnsi"/>
        </w:rPr>
        <w:t xml:space="preserve"> </w:t>
      </w:r>
    </w:p>
    <w:p w:rsidR="00193CC9" w:rsidRPr="009C44A5" w:rsidRDefault="00193CC9" w:rsidP="00193CC9">
      <w:pPr>
        <w:numPr>
          <w:ilvl w:val="0"/>
          <w:numId w:val="9"/>
        </w:numPr>
        <w:tabs>
          <w:tab w:val="left" w:pos="1440"/>
        </w:tabs>
        <w:ind w:left="1440"/>
        <w:contextualSpacing/>
        <w:rPr>
          <w:rFonts w:cstheme="minorHAnsi"/>
          <w:b/>
        </w:rPr>
      </w:pPr>
      <w:r w:rsidRPr="009C44A5">
        <w:rPr>
          <w:rFonts w:cstheme="minorHAnsi"/>
        </w:rPr>
        <w:t>List down what equipment is required for an arcade set up. In this case, both functional design of the arcade and the level of technology required for the equipment should be established-</w:t>
      </w:r>
      <w:r w:rsidRPr="009C44A5">
        <w:rPr>
          <w:rFonts w:cstheme="minorHAnsi"/>
          <w:b/>
        </w:rPr>
        <w:t xml:space="preserve">July 1st </w:t>
      </w:r>
    </w:p>
    <w:p w:rsidR="00193CC9" w:rsidRPr="009C44A5" w:rsidRDefault="00193CC9" w:rsidP="00193CC9">
      <w:pPr>
        <w:numPr>
          <w:ilvl w:val="0"/>
          <w:numId w:val="9"/>
        </w:numPr>
        <w:tabs>
          <w:tab w:val="left" w:pos="1440"/>
        </w:tabs>
        <w:ind w:left="1440"/>
        <w:contextualSpacing/>
        <w:rPr>
          <w:rFonts w:cstheme="minorHAnsi"/>
        </w:rPr>
      </w:pPr>
      <w:r w:rsidRPr="009C44A5">
        <w:rPr>
          <w:rFonts w:cstheme="minorHAnsi"/>
        </w:rPr>
        <w:t>Determine the start-up capital required for the business. Start-up capital is based on location, technology set up, and the size of the arcade itself-</w:t>
      </w:r>
      <w:r w:rsidRPr="009C44A5">
        <w:rPr>
          <w:rFonts w:cstheme="minorHAnsi"/>
          <w:b/>
        </w:rPr>
        <w:t>July 20th</w:t>
      </w:r>
      <w:r w:rsidRPr="009C44A5">
        <w:rPr>
          <w:rFonts w:cstheme="minorHAnsi"/>
        </w:rPr>
        <w:t xml:space="preserve"> </w:t>
      </w:r>
    </w:p>
    <w:p w:rsidR="00193CC9" w:rsidRPr="009C44A5" w:rsidRDefault="00193CC9" w:rsidP="00193CC9">
      <w:pPr>
        <w:numPr>
          <w:ilvl w:val="0"/>
          <w:numId w:val="9"/>
        </w:numPr>
        <w:tabs>
          <w:tab w:val="left" w:pos="1440"/>
        </w:tabs>
        <w:ind w:left="1440"/>
        <w:contextualSpacing/>
        <w:rPr>
          <w:rFonts w:cstheme="minorHAnsi"/>
        </w:rPr>
      </w:pPr>
      <w:r w:rsidRPr="009C44A5">
        <w:rPr>
          <w:rFonts w:cstheme="minorHAnsi"/>
        </w:rPr>
        <w:t>Register the business with the required authorities for legal operations. These include Revenue authorities, insurance covers and license of operation-</w:t>
      </w:r>
      <w:r w:rsidRPr="009C44A5">
        <w:rPr>
          <w:rFonts w:cstheme="minorHAnsi"/>
          <w:b/>
        </w:rPr>
        <w:t>August 4th</w:t>
      </w:r>
      <w:r w:rsidRPr="009C44A5">
        <w:rPr>
          <w:rFonts w:cstheme="minorHAnsi"/>
        </w:rPr>
        <w:t xml:space="preserve"> </w:t>
      </w:r>
    </w:p>
    <w:p w:rsidR="00193CC9" w:rsidRPr="009C44A5" w:rsidRDefault="00193CC9" w:rsidP="00193CC9">
      <w:pPr>
        <w:numPr>
          <w:ilvl w:val="0"/>
          <w:numId w:val="9"/>
        </w:numPr>
        <w:tabs>
          <w:tab w:val="left" w:pos="1440"/>
        </w:tabs>
        <w:ind w:left="1440"/>
        <w:contextualSpacing/>
        <w:rPr>
          <w:rFonts w:cstheme="minorHAnsi"/>
        </w:rPr>
      </w:pPr>
      <w:r w:rsidRPr="009C44A5">
        <w:rPr>
          <w:rFonts w:cstheme="minorHAnsi"/>
        </w:rPr>
        <w:t xml:space="preserve">Approach experts in the field of Arcade station to consult and hire professional labor for the task. – </w:t>
      </w:r>
      <w:r w:rsidRPr="009C44A5">
        <w:rPr>
          <w:rFonts w:cstheme="minorHAnsi"/>
          <w:b/>
        </w:rPr>
        <w:t>September 9th</w:t>
      </w:r>
      <w:r w:rsidRPr="009C44A5">
        <w:rPr>
          <w:rFonts w:cstheme="minorHAnsi"/>
        </w:rPr>
        <w:t xml:space="preserve"> </w:t>
      </w:r>
    </w:p>
    <w:p w:rsidR="00193CC9" w:rsidRPr="009C44A5" w:rsidRDefault="00193CC9" w:rsidP="00193CC9">
      <w:pPr>
        <w:numPr>
          <w:ilvl w:val="0"/>
          <w:numId w:val="9"/>
        </w:numPr>
        <w:tabs>
          <w:tab w:val="left" w:pos="1440"/>
        </w:tabs>
        <w:ind w:left="1440"/>
        <w:contextualSpacing/>
        <w:rPr>
          <w:rFonts w:cstheme="minorHAnsi"/>
        </w:rPr>
      </w:pPr>
      <w:r w:rsidRPr="009C44A5">
        <w:rPr>
          <w:rFonts w:cstheme="minorHAnsi"/>
        </w:rPr>
        <w:t xml:space="preserve">Work on the business set up by installation of required equipment, interior design and functionality of the place. – </w:t>
      </w:r>
      <w:r w:rsidRPr="009C44A5">
        <w:rPr>
          <w:rFonts w:cstheme="minorHAnsi"/>
          <w:b/>
        </w:rPr>
        <w:t>September 9th</w:t>
      </w:r>
      <w:r w:rsidRPr="009C44A5">
        <w:rPr>
          <w:rFonts w:cstheme="minorHAnsi"/>
        </w:rPr>
        <w:t xml:space="preserve"> </w:t>
      </w:r>
    </w:p>
    <w:p w:rsidR="00193CC9" w:rsidRPr="009C44A5" w:rsidRDefault="00193CC9" w:rsidP="00193CC9">
      <w:pPr>
        <w:numPr>
          <w:ilvl w:val="0"/>
          <w:numId w:val="9"/>
        </w:numPr>
        <w:tabs>
          <w:tab w:val="left" w:pos="1440"/>
        </w:tabs>
        <w:ind w:left="1440"/>
        <w:contextualSpacing/>
        <w:rPr>
          <w:rFonts w:cstheme="minorHAnsi"/>
        </w:rPr>
      </w:pPr>
      <w:r w:rsidRPr="009C44A5">
        <w:rPr>
          <w:rFonts w:cstheme="minorHAnsi"/>
        </w:rPr>
        <w:t xml:space="preserve">Employ a skilled technician and staff to run the facility- </w:t>
      </w:r>
      <w:r w:rsidRPr="009C44A5">
        <w:rPr>
          <w:rFonts w:cstheme="minorHAnsi"/>
          <w:b/>
        </w:rPr>
        <w:t>September 25</w:t>
      </w:r>
      <w:r w:rsidRPr="009C44A5">
        <w:rPr>
          <w:rFonts w:cstheme="minorHAnsi"/>
          <w:b/>
          <w:vertAlign w:val="superscript"/>
        </w:rPr>
        <w:t>th</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budget</w:t>
      </w:r>
    </w:p>
    <w:p w:rsidR="00193CC9" w:rsidRPr="009C44A5" w:rsidRDefault="00193CC9" w:rsidP="00193CC9">
      <w:pPr>
        <w:spacing w:line="360" w:lineRule="auto"/>
        <w:rPr>
          <w:rFonts w:cstheme="minorHAnsi"/>
          <w:caps/>
          <w:color w:val="365F91"/>
          <w:spacing w:val="10"/>
          <w:u w:val="single"/>
        </w:rPr>
      </w:pPr>
    </w:p>
    <w:p w:rsidR="00193CC9" w:rsidRPr="009C44A5" w:rsidRDefault="00193CC9" w:rsidP="00193CC9">
      <w:pPr>
        <w:spacing w:line="360" w:lineRule="auto"/>
        <w:ind w:left="2160"/>
        <w:rPr>
          <w:rFonts w:cstheme="minorHAnsi"/>
          <w:b/>
          <w:u w:val="dotted"/>
        </w:rPr>
      </w:pPr>
      <w:r w:rsidRPr="009C44A5">
        <w:rPr>
          <w:rFonts w:cstheme="minorHAnsi"/>
          <w:caps/>
          <w:color w:val="243F60"/>
          <w:spacing w:val="5"/>
        </w:rPr>
        <w:t>Estimated Labor</w:t>
      </w:r>
      <w:r w:rsidRPr="009C44A5">
        <w:rPr>
          <w:rFonts w:cstheme="minorHAnsi"/>
          <w:u w:val="dotted"/>
        </w:rPr>
        <w:tab/>
      </w:r>
      <w:r w:rsidRPr="009C44A5">
        <w:rPr>
          <w:rFonts w:cstheme="minorHAnsi"/>
          <w:u w:val="dotted"/>
        </w:rPr>
        <w:tab/>
      </w:r>
      <w:r w:rsidRPr="009C44A5">
        <w:rPr>
          <w:rFonts w:cstheme="minorHAnsi"/>
          <w:u w:val="dotted"/>
        </w:rPr>
        <w:tab/>
      </w:r>
      <w:r w:rsidRPr="009C44A5">
        <w:rPr>
          <w:rFonts w:cstheme="minorHAnsi"/>
          <w:u w:val="dotted"/>
        </w:rPr>
        <w:tab/>
      </w:r>
      <w:r w:rsidRPr="009C44A5">
        <w:rPr>
          <w:rFonts w:cstheme="minorHAnsi"/>
        </w:rPr>
        <w:t>$250,000</w:t>
      </w:r>
      <w:r w:rsidRPr="009C44A5">
        <w:rPr>
          <w:rFonts w:cstheme="minorHAnsi"/>
          <w:u w:val="dotted"/>
        </w:rPr>
        <w:cr/>
      </w:r>
      <w:r w:rsidRPr="009C44A5">
        <w:rPr>
          <w:rFonts w:cstheme="minorHAnsi"/>
          <w:caps/>
          <w:color w:val="243F60"/>
          <w:spacing w:val="5"/>
        </w:rPr>
        <w:t>Estimated Materials</w:t>
      </w:r>
      <w:r w:rsidRPr="009C44A5">
        <w:rPr>
          <w:rFonts w:cstheme="minorHAnsi"/>
          <w:u w:val="dotted"/>
        </w:rPr>
        <w:tab/>
      </w:r>
      <w:r w:rsidRPr="009C44A5">
        <w:rPr>
          <w:rFonts w:cstheme="minorHAnsi"/>
          <w:u w:val="dotted"/>
        </w:rPr>
        <w:tab/>
      </w:r>
      <w:r w:rsidRPr="009C44A5">
        <w:rPr>
          <w:rFonts w:cstheme="minorHAnsi"/>
          <w:u w:val="dotted"/>
        </w:rPr>
        <w:tab/>
      </w:r>
      <w:r w:rsidRPr="009C44A5">
        <w:rPr>
          <w:rFonts w:cstheme="minorHAnsi"/>
          <w:u w:val="dotted"/>
        </w:rPr>
        <w:tab/>
      </w:r>
      <w:r w:rsidRPr="009C44A5">
        <w:rPr>
          <w:rFonts w:cstheme="minorHAnsi"/>
        </w:rPr>
        <w:t>$200,000</w:t>
      </w:r>
      <w:r w:rsidRPr="009C44A5">
        <w:rPr>
          <w:rFonts w:cstheme="minorHAnsi"/>
          <w:u w:val="dotted"/>
        </w:rPr>
        <w:cr/>
      </w:r>
      <w:r w:rsidRPr="009C44A5">
        <w:rPr>
          <w:rFonts w:cstheme="minorHAnsi"/>
          <w:caps/>
          <w:color w:val="243F60"/>
          <w:spacing w:val="5"/>
        </w:rPr>
        <w:t>Estimated Contractors</w:t>
      </w:r>
      <w:r w:rsidRPr="009C44A5">
        <w:rPr>
          <w:rFonts w:cstheme="minorHAnsi"/>
          <w:u w:val="dotted"/>
        </w:rPr>
        <w:tab/>
      </w:r>
      <w:r w:rsidRPr="009C44A5">
        <w:rPr>
          <w:rFonts w:cstheme="minorHAnsi"/>
          <w:u w:val="dotted"/>
        </w:rPr>
        <w:tab/>
      </w:r>
      <w:r w:rsidRPr="009C44A5">
        <w:rPr>
          <w:rFonts w:cstheme="minorHAnsi"/>
          <w:u w:val="dotted"/>
        </w:rPr>
        <w:tab/>
      </w:r>
      <w:r w:rsidRPr="009C44A5">
        <w:rPr>
          <w:rFonts w:cstheme="minorHAnsi"/>
        </w:rPr>
        <w:t>$250,000</w:t>
      </w:r>
      <w:r w:rsidRPr="009C44A5">
        <w:rPr>
          <w:rFonts w:cstheme="minorHAnsi"/>
          <w:u w:val="dotted"/>
        </w:rPr>
        <w:cr/>
      </w:r>
      <w:r w:rsidRPr="009C44A5">
        <w:rPr>
          <w:rFonts w:cstheme="minorHAnsi"/>
          <w:caps/>
          <w:color w:val="243F60"/>
          <w:spacing w:val="5"/>
        </w:rPr>
        <w:t>Estimated Equipment and Facilities</w:t>
      </w:r>
      <w:r w:rsidRPr="009C44A5">
        <w:rPr>
          <w:rFonts w:cstheme="minorHAnsi"/>
          <w:u w:val="dotted"/>
        </w:rPr>
        <w:tab/>
      </w:r>
      <w:r w:rsidRPr="009C44A5">
        <w:rPr>
          <w:rFonts w:cstheme="minorHAnsi"/>
          <w:u w:val="dotted"/>
        </w:rPr>
        <w:tab/>
      </w:r>
      <w:r w:rsidRPr="009C44A5">
        <w:rPr>
          <w:rFonts w:cstheme="minorHAnsi"/>
        </w:rPr>
        <w:t>$675,000</w:t>
      </w:r>
      <w:r w:rsidRPr="009C44A5">
        <w:rPr>
          <w:rFonts w:cstheme="minorHAnsi"/>
          <w:u w:val="dotted"/>
        </w:rPr>
        <w:cr/>
      </w:r>
      <w:r w:rsidRPr="009C44A5">
        <w:rPr>
          <w:rFonts w:cstheme="minorHAnsi"/>
          <w:caps/>
          <w:color w:val="243F60"/>
          <w:spacing w:val="5"/>
        </w:rPr>
        <w:t>Estimated Travel</w:t>
      </w:r>
      <w:r w:rsidRPr="009C44A5">
        <w:rPr>
          <w:rFonts w:cstheme="minorHAnsi"/>
          <w:u w:val="dotted"/>
        </w:rPr>
        <w:tab/>
      </w:r>
      <w:r w:rsidRPr="009C44A5">
        <w:rPr>
          <w:rFonts w:cstheme="minorHAnsi"/>
          <w:u w:val="dotted"/>
        </w:rPr>
        <w:tab/>
      </w:r>
      <w:r w:rsidRPr="009C44A5">
        <w:rPr>
          <w:rFonts w:cstheme="minorHAnsi"/>
          <w:u w:val="dotted"/>
        </w:rPr>
        <w:tab/>
      </w:r>
      <w:r w:rsidRPr="009C44A5">
        <w:rPr>
          <w:rFonts w:cstheme="minorHAnsi"/>
          <w:u w:val="dotted"/>
        </w:rPr>
        <w:tab/>
      </w:r>
      <w:r w:rsidRPr="009C44A5">
        <w:rPr>
          <w:rFonts w:cstheme="minorHAnsi"/>
        </w:rPr>
        <w:t>$125,000</w:t>
      </w:r>
      <w:r w:rsidRPr="009C44A5">
        <w:rPr>
          <w:rFonts w:cstheme="minorHAnsi"/>
          <w:u w:val="dotted"/>
        </w:rPr>
        <w:cr/>
      </w:r>
      <w:r w:rsidRPr="009C44A5">
        <w:rPr>
          <w:rFonts w:cstheme="minorHAnsi"/>
          <w:b/>
          <w:caps/>
          <w:color w:val="243F60"/>
          <w:spacing w:val="5"/>
        </w:rPr>
        <w:t>Total Estimated Cost</w:t>
      </w:r>
      <w:r w:rsidRPr="009C44A5">
        <w:rPr>
          <w:rFonts w:cstheme="minorHAnsi"/>
          <w:b/>
          <w:u w:val="dotted"/>
        </w:rPr>
        <w:tab/>
      </w:r>
      <w:r w:rsidRPr="009C44A5">
        <w:rPr>
          <w:rFonts w:cstheme="minorHAnsi"/>
          <w:b/>
          <w:u w:val="dotted"/>
        </w:rPr>
        <w:tab/>
      </w:r>
      <w:r w:rsidRPr="009C44A5">
        <w:rPr>
          <w:rFonts w:cstheme="minorHAnsi"/>
          <w:b/>
          <w:u w:val="dotted"/>
        </w:rPr>
        <w:tab/>
      </w:r>
      <w:r w:rsidRPr="009C44A5">
        <w:rPr>
          <w:rFonts w:cstheme="minorHAnsi"/>
          <w:b/>
          <w:u w:val="dotted"/>
        </w:rPr>
        <w:tab/>
      </w:r>
      <w:r w:rsidRPr="009C44A5">
        <w:rPr>
          <w:rFonts w:cstheme="minorHAnsi"/>
          <w:b/>
        </w:rPr>
        <w:t>$1,500,000</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user acceptance criteria</w:t>
      </w:r>
    </w:p>
    <w:p w:rsidR="00193CC9" w:rsidRPr="009C44A5" w:rsidRDefault="00193CC9" w:rsidP="00193CC9">
      <w:pPr>
        <w:numPr>
          <w:ilvl w:val="0"/>
          <w:numId w:val="10"/>
        </w:numPr>
        <w:ind w:left="1440"/>
        <w:contextualSpacing/>
        <w:rPr>
          <w:rFonts w:cstheme="minorHAnsi"/>
        </w:rPr>
      </w:pPr>
      <w:r w:rsidRPr="009C44A5">
        <w:rPr>
          <w:rFonts w:cstheme="minorHAnsi"/>
        </w:rPr>
        <w:t>All facility-related items have been attained or resolved – such as permitting, utilities, licensure, and lease agreements.</w:t>
      </w:r>
    </w:p>
    <w:p w:rsidR="00193CC9" w:rsidRPr="009C44A5" w:rsidRDefault="00193CC9" w:rsidP="00193CC9">
      <w:pPr>
        <w:numPr>
          <w:ilvl w:val="0"/>
          <w:numId w:val="10"/>
        </w:numPr>
        <w:ind w:left="1440"/>
        <w:contextualSpacing/>
        <w:rPr>
          <w:rFonts w:cstheme="minorHAnsi"/>
        </w:rPr>
      </w:pPr>
      <w:r w:rsidRPr="009C44A5">
        <w:rPr>
          <w:rFonts w:cstheme="minorHAnsi"/>
        </w:rPr>
        <w:t>The design and decoration of the arcade has been approved and signed-off by the Impetuous Good Touch Industries Interior Designer and Design Psychology Specialist.</w:t>
      </w:r>
    </w:p>
    <w:p w:rsidR="00193CC9" w:rsidRPr="009C44A5" w:rsidRDefault="00193CC9" w:rsidP="00193CC9">
      <w:pPr>
        <w:numPr>
          <w:ilvl w:val="0"/>
          <w:numId w:val="10"/>
        </w:numPr>
        <w:ind w:left="1440"/>
        <w:contextualSpacing/>
        <w:rPr>
          <w:rFonts w:cstheme="minorHAnsi"/>
        </w:rPr>
      </w:pPr>
      <w:r w:rsidRPr="009C44A5">
        <w:rPr>
          <w:rFonts w:cstheme="minorHAnsi"/>
        </w:rPr>
        <w:t>All electronic equipment such as games, consoles, televisions, radios, and other experience-delivering equipment is in proper working order by opening day.</w:t>
      </w:r>
    </w:p>
    <w:p w:rsidR="00193CC9" w:rsidRPr="009C44A5" w:rsidRDefault="00193CC9" w:rsidP="00193CC9">
      <w:pPr>
        <w:numPr>
          <w:ilvl w:val="0"/>
          <w:numId w:val="10"/>
        </w:numPr>
        <w:ind w:left="1440"/>
        <w:contextualSpacing/>
        <w:rPr>
          <w:rFonts w:cstheme="minorHAnsi"/>
        </w:rPr>
      </w:pPr>
      <w:r w:rsidRPr="009C44A5">
        <w:rPr>
          <w:rFonts w:cstheme="minorHAnsi"/>
        </w:rPr>
        <w:t>The total opening project budget is not to exceed $1.5MM without express approval of the IGTI Board of Strategic Initiatives</w:t>
      </w:r>
    </w:p>
    <w:p w:rsidR="00193CC9" w:rsidRPr="009C44A5" w:rsidRDefault="00193CC9" w:rsidP="00193CC9">
      <w:pPr>
        <w:numPr>
          <w:ilvl w:val="0"/>
          <w:numId w:val="10"/>
        </w:numPr>
        <w:ind w:left="1440"/>
        <w:contextualSpacing/>
        <w:rPr>
          <w:rFonts w:cstheme="minorHAnsi"/>
        </w:rPr>
      </w:pPr>
      <w:r w:rsidRPr="009C44A5">
        <w:rPr>
          <w:rFonts w:cstheme="minorHAnsi"/>
        </w:rPr>
        <w:t>All agreed-upon marketing and advertisements have been released or planned, as well as a recommendation for ongoing advertisement strategies</w:t>
      </w:r>
    </w:p>
    <w:p w:rsidR="00193CC9" w:rsidRPr="009C44A5" w:rsidRDefault="00193CC9" w:rsidP="00193CC9">
      <w:pPr>
        <w:numPr>
          <w:ilvl w:val="0"/>
          <w:numId w:val="10"/>
        </w:numPr>
        <w:ind w:left="1440"/>
        <w:contextualSpacing/>
        <w:rPr>
          <w:rFonts w:cstheme="minorHAnsi"/>
        </w:rPr>
      </w:pPr>
      <w:r w:rsidRPr="009C44A5">
        <w:rPr>
          <w:rFonts w:cstheme="minorHAnsi"/>
        </w:rPr>
        <w:t>All equipment has a documented, contract-based maintenance agreement or warrantee with a manufacturer or licensed/certified third-party company.</w:t>
      </w:r>
    </w:p>
    <w:p w:rsidR="00193CC9" w:rsidRPr="009C44A5" w:rsidRDefault="00193CC9" w:rsidP="00193CC9">
      <w:pPr>
        <w:numPr>
          <w:ilvl w:val="0"/>
          <w:numId w:val="10"/>
        </w:numPr>
        <w:ind w:left="1440"/>
        <w:contextualSpacing/>
        <w:rPr>
          <w:rFonts w:cstheme="minorHAnsi"/>
        </w:rPr>
      </w:pPr>
      <w:r w:rsidRPr="009C44A5">
        <w:rPr>
          <w:rFonts w:cstheme="minorHAnsi"/>
        </w:rPr>
        <w:t>90% of milestones attained on schedule or without significant project delay.</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high-level project assumptions</w:t>
      </w:r>
    </w:p>
    <w:p w:rsidR="00193CC9" w:rsidRPr="009C44A5" w:rsidRDefault="00193CC9" w:rsidP="00193CC9">
      <w:pPr>
        <w:numPr>
          <w:ilvl w:val="0"/>
          <w:numId w:val="11"/>
        </w:numPr>
        <w:ind w:left="1440"/>
        <w:contextualSpacing/>
        <w:rPr>
          <w:rFonts w:cstheme="minorHAnsi"/>
        </w:rPr>
      </w:pPr>
      <w:r w:rsidRPr="009C44A5">
        <w:rPr>
          <w:rFonts w:cstheme="minorHAnsi"/>
        </w:rPr>
        <w:t xml:space="preserve">There is minimal competition in the market </w:t>
      </w:r>
    </w:p>
    <w:p w:rsidR="00193CC9" w:rsidRPr="009C44A5" w:rsidRDefault="00193CC9" w:rsidP="00193CC9">
      <w:pPr>
        <w:numPr>
          <w:ilvl w:val="0"/>
          <w:numId w:val="11"/>
        </w:numPr>
        <w:ind w:left="1440"/>
        <w:contextualSpacing/>
        <w:rPr>
          <w:rFonts w:cstheme="minorHAnsi"/>
        </w:rPr>
      </w:pPr>
      <w:r w:rsidRPr="009C44A5">
        <w:rPr>
          <w:rFonts w:cstheme="minorHAnsi"/>
        </w:rPr>
        <w:t>The cost used to initialize the business set up will be recovered by marginable profits.</w:t>
      </w:r>
    </w:p>
    <w:p w:rsidR="00193CC9" w:rsidRPr="009C44A5" w:rsidRDefault="00193CC9" w:rsidP="00193CC9">
      <w:pPr>
        <w:numPr>
          <w:ilvl w:val="0"/>
          <w:numId w:val="11"/>
        </w:numPr>
        <w:ind w:left="1440"/>
        <w:contextualSpacing/>
        <w:rPr>
          <w:rFonts w:cstheme="minorHAnsi"/>
        </w:rPr>
      </w:pPr>
      <w:r w:rsidRPr="009C44A5">
        <w:rPr>
          <w:rFonts w:cstheme="minorHAnsi"/>
        </w:rPr>
        <w:t>A highly-populated area like an urban center is the best catchment for an Arcade business.</w:t>
      </w:r>
    </w:p>
    <w:p w:rsidR="00193CC9" w:rsidRPr="009C44A5" w:rsidRDefault="00193CC9" w:rsidP="00193CC9">
      <w:pPr>
        <w:numPr>
          <w:ilvl w:val="0"/>
          <w:numId w:val="11"/>
        </w:numPr>
        <w:ind w:left="1440"/>
        <w:contextualSpacing/>
        <w:rPr>
          <w:rFonts w:cstheme="minorHAnsi"/>
        </w:rPr>
      </w:pPr>
      <w:r w:rsidRPr="009C44A5">
        <w:rPr>
          <w:rFonts w:cstheme="minorHAnsi"/>
        </w:rPr>
        <w:t xml:space="preserve">Most individuals spend their leisure time gaming. </w:t>
      </w:r>
    </w:p>
    <w:p w:rsidR="00193CC9" w:rsidRPr="009C44A5" w:rsidRDefault="00193CC9" w:rsidP="00193CC9">
      <w:pPr>
        <w:numPr>
          <w:ilvl w:val="0"/>
          <w:numId w:val="11"/>
        </w:numPr>
        <w:ind w:left="1440"/>
        <w:contextualSpacing/>
        <w:rPr>
          <w:rFonts w:cstheme="minorHAnsi"/>
        </w:rPr>
      </w:pPr>
      <w:r w:rsidRPr="009C44A5">
        <w:rPr>
          <w:rFonts w:cstheme="minorHAnsi"/>
        </w:rPr>
        <w:t>Well-designed arcade set ups will attract customers and even making them spend more time at the station.</w:t>
      </w:r>
    </w:p>
    <w:p w:rsidR="00193CC9" w:rsidRPr="009C44A5" w:rsidRDefault="00193CC9" w:rsidP="00193CC9">
      <w:pPr>
        <w:numPr>
          <w:ilvl w:val="0"/>
          <w:numId w:val="11"/>
        </w:numPr>
        <w:ind w:left="1440"/>
        <w:contextualSpacing/>
        <w:rPr>
          <w:rFonts w:cstheme="minorHAnsi"/>
        </w:rPr>
      </w:pPr>
      <w:r w:rsidRPr="009C44A5">
        <w:rPr>
          <w:rFonts w:cstheme="minorHAnsi"/>
        </w:rPr>
        <w:t>Equipment procured is functional and not faulty</w:t>
      </w:r>
    </w:p>
    <w:p w:rsidR="00193CC9" w:rsidRPr="009C44A5" w:rsidRDefault="00193CC9" w:rsidP="00193CC9">
      <w:pPr>
        <w:numPr>
          <w:ilvl w:val="0"/>
          <w:numId w:val="11"/>
        </w:numPr>
        <w:ind w:left="1440"/>
        <w:contextualSpacing/>
        <w:rPr>
          <w:rFonts w:cstheme="minorHAnsi"/>
        </w:rPr>
      </w:pPr>
      <w:r w:rsidRPr="009C44A5">
        <w:rPr>
          <w:rFonts w:cstheme="minorHAnsi"/>
        </w:rPr>
        <w:t>Staff is trained and assigned duties.</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high-level project constraints</w:t>
      </w:r>
    </w:p>
    <w:p w:rsidR="00193CC9" w:rsidRPr="009C44A5" w:rsidRDefault="00193CC9" w:rsidP="00193CC9">
      <w:pPr>
        <w:numPr>
          <w:ilvl w:val="0"/>
          <w:numId w:val="12"/>
        </w:numPr>
        <w:ind w:left="1440"/>
        <w:contextualSpacing/>
        <w:rPr>
          <w:rFonts w:cstheme="minorHAnsi"/>
        </w:rPr>
      </w:pPr>
      <w:r w:rsidRPr="009C44A5">
        <w:rPr>
          <w:rFonts w:cstheme="minorHAnsi"/>
        </w:rPr>
        <w:t>San Francisco Noise Pollution Ordinance dictates soundproofing of the facility.  This includes scheduling and passing a decibel measurement test during business hours.</w:t>
      </w:r>
    </w:p>
    <w:p w:rsidR="00193CC9" w:rsidRPr="009C44A5" w:rsidRDefault="00193CC9" w:rsidP="00193CC9">
      <w:pPr>
        <w:numPr>
          <w:ilvl w:val="0"/>
          <w:numId w:val="12"/>
        </w:numPr>
        <w:ind w:left="1440"/>
        <w:contextualSpacing/>
        <w:rPr>
          <w:rFonts w:cstheme="minorHAnsi"/>
        </w:rPr>
      </w:pPr>
      <w:r w:rsidRPr="009C44A5">
        <w:rPr>
          <w:rFonts w:cstheme="minorHAnsi"/>
        </w:rPr>
        <w:t>The State of California regulates the accessibility of establishments.  To meet these regulations, the arcade must be handicap accessible – and if responsible for a parking area – must include a certain number or percentage of handicap-designated parking spaces.</w:t>
      </w:r>
    </w:p>
    <w:p w:rsidR="00193CC9" w:rsidRPr="009C44A5" w:rsidRDefault="00193CC9" w:rsidP="00193CC9">
      <w:pPr>
        <w:numPr>
          <w:ilvl w:val="0"/>
          <w:numId w:val="12"/>
        </w:numPr>
        <w:ind w:left="1440"/>
        <w:contextualSpacing/>
        <w:rPr>
          <w:rFonts w:cstheme="minorHAnsi"/>
        </w:rPr>
      </w:pPr>
      <w:r w:rsidRPr="009C44A5">
        <w:rPr>
          <w:rFonts w:cstheme="minorHAnsi"/>
        </w:rPr>
        <w:t>The State of California regulates the presence of public restrooms for establishments with certain hours of operation.  As the arcade will be open past 5pm, public restrooms must be made available.  Designated men’s or women’s restrooms or unisex, single-occupant restrooms are acceptable.</w:t>
      </w:r>
    </w:p>
    <w:p w:rsidR="00193CC9" w:rsidRPr="009C44A5" w:rsidRDefault="00193CC9" w:rsidP="00193CC9">
      <w:pPr>
        <w:numPr>
          <w:ilvl w:val="0"/>
          <w:numId w:val="12"/>
        </w:numPr>
        <w:ind w:left="1440"/>
        <w:contextualSpacing/>
        <w:rPr>
          <w:rFonts w:cstheme="minorHAnsi"/>
        </w:rPr>
      </w:pPr>
      <w:r w:rsidRPr="009C44A5">
        <w:rPr>
          <w:rFonts w:cstheme="minorHAnsi"/>
        </w:rPr>
        <w:t>Prior to opening for business, the arcade must meet certain building codes to receive a certificate of occupancy.  These codes may include plumbing, electrical, or structural tests.</w:t>
      </w:r>
    </w:p>
    <w:p w:rsidR="00193CC9" w:rsidRPr="009C44A5" w:rsidRDefault="00193CC9" w:rsidP="00193CC9">
      <w:pPr>
        <w:numPr>
          <w:ilvl w:val="0"/>
          <w:numId w:val="12"/>
        </w:numPr>
        <w:ind w:left="1440"/>
        <w:contextualSpacing/>
        <w:rPr>
          <w:rFonts w:cstheme="minorHAnsi"/>
        </w:rPr>
      </w:pPr>
      <w:r w:rsidRPr="009C44A5">
        <w:rPr>
          <w:rFonts w:cstheme="minorHAnsi"/>
        </w:rPr>
        <w:t>IGT Industries deems an acceptable charge for a video game to range from $0.25/play to $2.00/play, depending on gaming experience delivered.  Specific regulations are documented on the IGT Intranet.</w:t>
      </w:r>
    </w:p>
    <w:p w:rsidR="00193CC9" w:rsidRPr="009C44A5" w:rsidRDefault="00193CC9" w:rsidP="00193CC9">
      <w:pPr>
        <w:numPr>
          <w:ilvl w:val="0"/>
          <w:numId w:val="12"/>
        </w:numPr>
        <w:ind w:left="1440"/>
        <w:contextualSpacing/>
        <w:rPr>
          <w:rFonts w:cstheme="minorHAnsi"/>
        </w:rPr>
      </w:pPr>
      <w:r w:rsidRPr="009C44A5">
        <w:rPr>
          <w:rFonts w:cstheme="minorHAnsi"/>
        </w:rPr>
        <w:t>The State of California imposes tax penalties for ‘energy hogging’ establishments.  The arcade will most likely fall into this category.</w:t>
      </w:r>
    </w:p>
    <w:p w:rsidR="00193CC9" w:rsidRPr="009C44A5" w:rsidRDefault="00193CC9" w:rsidP="00193CC9">
      <w:pPr>
        <w:numPr>
          <w:ilvl w:val="0"/>
          <w:numId w:val="12"/>
        </w:numPr>
        <w:ind w:left="1440"/>
        <w:contextualSpacing/>
        <w:rPr>
          <w:rFonts w:cstheme="minorHAnsi"/>
        </w:rPr>
      </w:pPr>
      <w:r w:rsidRPr="009C44A5">
        <w:rPr>
          <w:rFonts w:cstheme="minorHAnsi"/>
        </w:rPr>
        <w:lastRenderedPageBreak/>
        <w:t>The San Francisco Regulatory Commission of Commerce and Tourism dictates any establishment with more than four feet of state-maintained-road-facing storefront must adhere to regulations around the use of approved safety glass for the storefront, if glass is used for anything other than part of an ingress/egress (door).</w:t>
      </w:r>
    </w:p>
    <w:p w:rsidR="00193CC9" w:rsidRPr="009C44A5" w:rsidRDefault="00193CC9" w:rsidP="00193CC9">
      <w:pPr>
        <w:numPr>
          <w:ilvl w:val="0"/>
          <w:numId w:val="12"/>
        </w:numPr>
        <w:ind w:left="1440"/>
        <w:contextualSpacing/>
        <w:rPr>
          <w:rFonts w:cstheme="minorHAnsi"/>
        </w:rPr>
      </w:pPr>
      <w:r w:rsidRPr="009C44A5">
        <w:rPr>
          <w:rFonts w:cstheme="minorHAnsi"/>
        </w:rPr>
        <w:t>IGT Industries requires weekly photographs of any ongoing construction or renovation projects to be submitted to the corporate office to be documented as part of the project progression.</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exclusions and boundaries</w:t>
      </w:r>
    </w:p>
    <w:p w:rsidR="00193CC9" w:rsidRPr="009C44A5" w:rsidRDefault="00193CC9" w:rsidP="00193CC9">
      <w:pPr>
        <w:numPr>
          <w:ilvl w:val="0"/>
          <w:numId w:val="13"/>
        </w:numPr>
        <w:tabs>
          <w:tab w:val="left" w:pos="1260"/>
        </w:tabs>
        <w:ind w:left="1440"/>
        <w:contextualSpacing/>
        <w:rPr>
          <w:rFonts w:cstheme="minorHAnsi"/>
        </w:rPr>
      </w:pPr>
      <w:r w:rsidRPr="009C44A5">
        <w:rPr>
          <w:rFonts w:cstheme="minorHAnsi"/>
        </w:rPr>
        <w:t>Plans for equipment rotation or replacement (other than because of failure) will not be considered.</w:t>
      </w:r>
    </w:p>
    <w:p w:rsidR="00193CC9" w:rsidRPr="009C44A5" w:rsidRDefault="00193CC9" w:rsidP="00193CC9">
      <w:pPr>
        <w:numPr>
          <w:ilvl w:val="0"/>
          <w:numId w:val="13"/>
        </w:numPr>
        <w:tabs>
          <w:tab w:val="left" w:pos="1260"/>
        </w:tabs>
        <w:ind w:left="1440"/>
        <w:contextualSpacing/>
        <w:rPr>
          <w:rFonts w:cstheme="minorHAnsi"/>
        </w:rPr>
      </w:pPr>
      <w:r w:rsidRPr="009C44A5">
        <w:rPr>
          <w:rFonts w:cstheme="minorHAnsi"/>
        </w:rPr>
        <w:t>Ongoing facility maintenance and cleaning will not be considered.</w:t>
      </w:r>
    </w:p>
    <w:p w:rsidR="00193CC9" w:rsidRPr="009C44A5" w:rsidRDefault="00193CC9" w:rsidP="00193CC9">
      <w:pPr>
        <w:numPr>
          <w:ilvl w:val="0"/>
          <w:numId w:val="13"/>
        </w:numPr>
        <w:tabs>
          <w:tab w:val="left" w:pos="1260"/>
        </w:tabs>
        <w:ind w:left="1440"/>
        <w:contextualSpacing/>
        <w:rPr>
          <w:rFonts w:cstheme="minorHAnsi"/>
        </w:rPr>
      </w:pPr>
      <w:r w:rsidRPr="009C44A5">
        <w:rPr>
          <w:rFonts w:cstheme="minorHAnsi"/>
        </w:rPr>
        <w:t>Any collection, manipulation, storage, or analytics of data, marketing or survey results will not be considered.</w:t>
      </w:r>
    </w:p>
    <w:p w:rsidR="00193CC9" w:rsidRPr="009C44A5" w:rsidRDefault="00193CC9" w:rsidP="00193CC9">
      <w:pPr>
        <w:numPr>
          <w:ilvl w:val="0"/>
          <w:numId w:val="13"/>
        </w:numPr>
        <w:tabs>
          <w:tab w:val="left" w:pos="1260"/>
        </w:tabs>
        <w:ind w:left="1440"/>
        <w:contextualSpacing/>
        <w:rPr>
          <w:rFonts w:cstheme="minorHAnsi"/>
        </w:rPr>
      </w:pPr>
      <w:r w:rsidRPr="009C44A5">
        <w:rPr>
          <w:rFonts w:cstheme="minorHAnsi"/>
        </w:rPr>
        <w:t>Any federal, state, or municipal regulations (other than those requiring consideration for opening) will not be considered.</w:t>
      </w:r>
    </w:p>
    <w:p w:rsidR="00193CC9" w:rsidRPr="009C44A5" w:rsidRDefault="00193CC9" w:rsidP="00193CC9">
      <w:pPr>
        <w:numPr>
          <w:ilvl w:val="0"/>
          <w:numId w:val="13"/>
        </w:numPr>
        <w:tabs>
          <w:tab w:val="left" w:pos="1260"/>
        </w:tabs>
        <w:ind w:left="1440"/>
        <w:contextualSpacing/>
        <w:rPr>
          <w:rFonts w:cstheme="minorHAnsi"/>
        </w:rPr>
      </w:pPr>
      <w:r w:rsidRPr="009C44A5">
        <w:rPr>
          <w:rFonts w:cstheme="minorHAnsi"/>
        </w:rPr>
        <w:t>Anything external to the facility, except for the public storefront, will not be considered.</w:t>
      </w:r>
    </w:p>
    <w:p w:rsidR="00193CC9" w:rsidRPr="009C44A5" w:rsidRDefault="00193CC9" w:rsidP="00193CC9">
      <w:pPr>
        <w:numPr>
          <w:ilvl w:val="0"/>
          <w:numId w:val="13"/>
        </w:numPr>
        <w:tabs>
          <w:tab w:val="left" w:pos="1260"/>
        </w:tabs>
        <w:ind w:left="1440"/>
        <w:contextualSpacing/>
        <w:rPr>
          <w:rFonts w:cstheme="minorHAnsi"/>
        </w:rPr>
      </w:pPr>
      <w:r w:rsidRPr="009C44A5">
        <w:rPr>
          <w:rFonts w:cstheme="minorHAnsi"/>
        </w:rPr>
        <w:t>The selection of candidates for permanent staff shall not fall within the scope of this project.</w:t>
      </w:r>
    </w:p>
    <w:p w:rsidR="00193CC9" w:rsidRPr="009C44A5" w:rsidRDefault="00193CC9" w:rsidP="00193CC9">
      <w:pPr>
        <w:numPr>
          <w:ilvl w:val="0"/>
          <w:numId w:val="13"/>
        </w:numPr>
        <w:tabs>
          <w:tab w:val="left" w:pos="1260"/>
        </w:tabs>
        <w:ind w:left="1440"/>
        <w:contextualSpacing/>
        <w:rPr>
          <w:rFonts w:cstheme="minorHAnsi"/>
        </w:rPr>
      </w:pPr>
      <w:r w:rsidRPr="009C44A5">
        <w:rPr>
          <w:rFonts w:cstheme="minorHAnsi"/>
        </w:rPr>
        <w:t>Any project-impacting decision with a measurable business impact exceeding $25k will not be finalized by this project team without prior approval from an IGT entity.</w:t>
      </w:r>
    </w:p>
    <w:p w:rsidR="00193CC9" w:rsidRPr="009C44A5" w:rsidRDefault="00193CC9" w:rsidP="00193CC9">
      <w:pPr>
        <w:numPr>
          <w:ilvl w:val="0"/>
          <w:numId w:val="13"/>
        </w:numPr>
        <w:tabs>
          <w:tab w:val="left" w:pos="1260"/>
        </w:tabs>
        <w:ind w:left="1440"/>
        <w:contextualSpacing/>
        <w:rPr>
          <w:rFonts w:cstheme="minorHAnsi"/>
        </w:rPr>
      </w:pPr>
      <w:r w:rsidRPr="009C44A5">
        <w:rPr>
          <w:rFonts w:cstheme="minorHAnsi"/>
        </w:rPr>
        <w:t>Required architectural or engineered solutions because of failed inspections will not be directly managed by the project team.  The project team will rather facilitate communication between the contracting company and an IGT entity.</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major risks</w:t>
      </w:r>
    </w:p>
    <w:p w:rsidR="00193CC9" w:rsidRPr="009C44A5" w:rsidRDefault="00193CC9" w:rsidP="00193CC9">
      <w:pPr>
        <w:numPr>
          <w:ilvl w:val="0"/>
          <w:numId w:val="14"/>
        </w:numPr>
        <w:tabs>
          <w:tab w:val="left" w:pos="1260"/>
        </w:tabs>
        <w:ind w:left="1440"/>
        <w:contextualSpacing/>
        <w:rPr>
          <w:rFonts w:cstheme="minorHAnsi"/>
        </w:rPr>
      </w:pPr>
      <w:r w:rsidRPr="009C44A5">
        <w:rPr>
          <w:rFonts w:cstheme="minorHAnsi"/>
        </w:rPr>
        <w:t>Not having all the arcades machines and games be functional for opening day.</w:t>
      </w:r>
    </w:p>
    <w:p w:rsidR="00193CC9" w:rsidRPr="009C44A5" w:rsidRDefault="00193CC9" w:rsidP="00193CC9">
      <w:pPr>
        <w:numPr>
          <w:ilvl w:val="0"/>
          <w:numId w:val="14"/>
        </w:numPr>
        <w:tabs>
          <w:tab w:val="left" w:pos="1260"/>
        </w:tabs>
        <w:ind w:left="1440"/>
        <w:contextualSpacing/>
        <w:rPr>
          <w:rFonts w:cstheme="minorHAnsi"/>
        </w:rPr>
      </w:pPr>
      <w:r w:rsidRPr="009C44A5">
        <w:rPr>
          <w:rFonts w:cstheme="minorHAnsi"/>
        </w:rPr>
        <w:t>Equipment (television’s, furniture, etc.) are damaged on arrival.</w:t>
      </w:r>
    </w:p>
    <w:p w:rsidR="00193CC9" w:rsidRPr="009C44A5" w:rsidRDefault="00193CC9" w:rsidP="00193CC9">
      <w:pPr>
        <w:numPr>
          <w:ilvl w:val="0"/>
          <w:numId w:val="14"/>
        </w:numPr>
        <w:tabs>
          <w:tab w:val="left" w:pos="1260"/>
        </w:tabs>
        <w:ind w:left="1440"/>
        <w:contextualSpacing/>
        <w:rPr>
          <w:rFonts w:cstheme="minorHAnsi"/>
        </w:rPr>
      </w:pPr>
      <w:r w:rsidRPr="009C44A5">
        <w:rPr>
          <w:rFonts w:cstheme="minorHAnsi"/>
        </w:rPr>
        <w:t>The lease falls through on the building.</w:t>
      </w:r>
    </w:p>
    <w:p w:rsidR="00193CC9" w:rsidRPr="009C44A5" w:rsidRDefault="00193CC9" w:rsidP="00193CC9">
      <w:pPr>
        <w:numPr>
          <w:ilvl w:val="0"/>
          <w:numId w:val="14"/>
        </w:numPr>
        <w:tabs>
          <w:tab w:val="left" w:pos="1260"/>
        </w:tabs>
        <w:ind w:left="1440"/>
        <w:contextualSpacing/>
        <w:rPr>
          <w:rFonts w:cstheme="minorHAnsi"/>
        </w:rPr>
      </w:pPr>
      <w:r w:rsidRPr="009C44A5">
        <w:rPr>
          <w:rFonts w:cstheme="minorHAnsi"/>
        </w:rPr>
        <w:t>Seller is unable to send our purchased equipment on time.</w:t>
      </w:r>
    </w:p>
    <w:p w:rsidR="00193CC9" w:rsidRPr="009C44A5" w:rsidRDefault="00193CC9" w:rsidP="00193CC9">
      <w:pPr>
        <w:numPr>
          <w:ilvl w:val="0"/>
          <w:numId w:val="14"/>
        </w:numPr>
        <w:tabs>
          <w:tab w:val="left" w:pos="1260"/>
        </w:tabs>
        <w:ind w:left="1440"/>
        <w:contextualSpacing/>
        <w:rPr>
          <w:rFonts w:cstheme="minorHAnsi"/>
        </w:rPr>
      </w:pPr>
      <w:r w:rsidRPr="009C44A5">
        <w:rPr>
          <w:rFonts w:cstheme="minorHAnsi"/>
        </w:rPr>
        <w:t>Inspection of the building fails either due to 1 thing or multiple.</w:t>
      </w:r>
    </w:p>
    <w:p w:rsidR="00193CC9" w:rsidRPr="009C44A5" w:rsidRDefault="00193CC9" w:rsidP="00193CC9">
      <w:pPr>
        <w:numPr>
          <w:ilvl w:val="0"/>
          <w:numId w:val="14"/>
        </w:numPr>
        <w:tabs>
          <w:tab w:val="left" w:pos="1260"/>
        </w:tabs>
        <w:ind w:left="1440"/>
        <w:contextualSpacing/>
        <w:rPr>
          <w:rFonts w:cstheme="minorHAnsi"/>
        </w:rPr>
      </w:pPr>
      <w:r w:rsidRPr="009C44A5">
        <w:rPr>
          <w:rFonts w:cstheme="minorHAnsi"/>
        </w:rPr>
        <w:t xml:space="preserve">Staffing risk such as the manager or multiple employees are unable to make opening day.  </w:t>
      </w:r>
    </w:p>
    <w:p w:rsidR="00193CC9" w:rsidRPr="009C44A5" w:rsidRDefault="00193CC9" w:rsidP="00193CC9">
      <w:pPr>
        <w:numPr>
          <w:ilvl w:val="0"/>
          <w:numId w:val="14"/>
        </w:numPr>
        <w:tabs>
          <w:tab w:val="left" w:pos="1260"/>
        </w:tabs>
        <w:ind w:left="1440"/>
        <w:contextualSpacing/>
        <w:rPr>
          <w:rFonts w:cstheme="minorHAnsi"/>
        </w:rPr>
      </w:pPr>
      <w:r w:rsidRPr="009C44A5">
        <w:rPr>
          <w:rFonts w:cstheme="minorHAnsi"/>
        </w:rPr>
        <w:t>Power failure or problems in the area that is affecting the building.</w:t>
      </w:r>
    </w:p>
    <w:p w:rsidR="00193CC9" w:rsidRPr="009C44A5" w:rsidRDefault="00193CC9" w:rsidP="00193CC9">
      <w:pPr>
        <w:numPr>
          <w:ilvl w:val="0"/>
          <w:numId w:val="14"/>
        </w:numPr>
        <w:tabs>
          <w:tab w:val="left" w:pos="1260"/>
        </w:tabs>
        <w:ind w:left="1440"/>
        <w:contextualSpacing/>
        <w:rPr>
          <w:rFonts w:cstheme="minorHAnsi"/>
        </w:rPr>
      </w:pPr>
      <w:r w:rsidRPr="009C44A5">
        <w:rPr>
          <w:rFonts w:cstheme="minorHAnsi"/>
        </w:rPr>
        <w:t xml:space="preserve">Budget problems as the cost is much higher than anticipated. </w:t>
      </w:r>
    </w:p>
    <w:p w:rsidR="00193CC9" w:rsidRPr="009C44A5" w:rsidRDefault="00193CC9" w:rsidP="00193CC9">
      <w:pPr>
        <w:numPr>
          <w:ilvl w:val="0"/>
          <w:numId w:val="14"/>
        </w:numPr>
        <w:tabs>
          <w:tab w:val="left" w:pos="1260"/>
        </w:tabs>
        <w:ind w:left="1440"/>
        <w:contextualSpacing/>
        <w:rPr>
          <w:rFonts w:cstheme="minorHAnsi"/>
        </w:rPr>
      </w:pPr>
      <w:r w:rsidRPr="009C44A5">
        <w:rPr>
          <w:rFonts w:cstheme="minorHAnsi"/>
        </w:rPr>
        <w:t>Weather conditions like flooding could affect the building but even opening day.</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key stakeholders</w:t>
      </w:r>
    </w:p>
    <w:p w:rsidR="00193CC9" w:rsidRPr="009C44A5" w:rsidRDefault="00193CC9" w:rsidP="00193CC9">
      <w:pPr>
        <w:numPr>
          <w:ilvl w:val="0"/>
          <w:numId w:val="9"/>
        </w:numPr>
        <w:pBdr>
          <w:top w:val="single" w:sz="6" w:space="2" w:color="4F81BD"/>
        </w:pBdr>
        <w:spacing w:before="300" w:after="0"/>
        <w:ind w:left="0" w:firstLine="0"/>
        <w:outlineLvl w:val="2"/>
        <w:rPr>
          <w:rFonts w:cstheme="minorHAnsi"/>
          <w:caps/>
          <w:color w:val="243F60"/>
          <w:spacing w:val="15"/>
        </w:rPr>
      </w:pPr>
      <w:r w:rsidRPr="009C44A5">
        <w:rPr>
          <w:rFonts w:cstheme="minorHAnsi"/>
          <w:caps/>
          <w:color w:val="243F60"/>
          <w:spacing w:val="15"/>
        </w:rPr>
        <w:t>project manager authority level</w:t>
      </w:r>
    </w:p>
    <w:p w:rsidR="00193CC9" w:rsidRPr="009C44A5" w:rsidRDefault="00193CC9" w:rsidP="00193CC9">
      <w:pPr>
        <w:ind w:firstLine="720"/>
        <w:rPr>
          <w:rFonts w:cstheme="minorHAnsi"/>
        </w:rPr>
      </w:pPr>
      <w:r w:rsidRPr="009C44A5">
        <w:rPr>
          <w:rFonts w:cstheme="minorHAnsi"/>
          <w:b/>
          <w:bCs/>
          <w:caps/>
          <w:color w:val="243F60"/>
          <w:spacing w:val="10"/>
        </w:rPr>
        <w:t>Impetuous Good Touch Industries</w:t>
      </w:r>
      <w:r w:rsidRPr="009C44A5">
        <w:rPr>
          <w:rFonts w:cstheme="minorHAnsi"/>
        </w:rPr>
        <w:t xml:space="preserve"> – Owner</w:t>
      </w:r>
    </w:p>
    <w:p w:rsidR="00193CC9" w:rsidRPr="009C44A5" w:rsidRDefault="00193CC9" w:rsidP="005E0E78">
      <w:pPr>
        <w:rPr>
          <w:rFonts w:cstheme="minorHAnsi"/>
        </w:rPr>
      </w:pPr>
      <w:r w:rsidRPr="009C44A5">
        <w:rPr>
          <w:rFonts w:cstheme="minorHAnsi"/>
        </w:rPr>
        <w:tab/>
      </w:r>
    </w:p>
    <w:p w:rsidR="00193CC9" w:rsidRPr="009C44A5" w:rsidRDefault="00193CC9" w:rsidP="00193CC9">
      <w:pPr>
        <w:rPr>
          <w:rFonts w:cstheme="minorHAnsi"/>
        </w:rPr>
      </w:pPr>
    </w:p>
    <w:p w:rsidR="00193CC9" w:rsidRPr="009C44A5" w:rsidRDefault="00193CC9" w:rsidP="00193CC9">
      <w:pPr>
        <w:numPr>
          <w:ilvl w:val="0"/>
          <w:numId w:val="9"/>
        </w:numPr>
        <w:pBdr>
          <w:top w:val="single" w:sz="6" w:space="2" w:color="4F81BD"/>
        </w:pBdr>
        <w:spacing w:before="300" w:after="0"/>
        <w:ind w:left="0" w:firstLine="0"/>
        <w:outlineLvl w:val="2"/>
        <w:rPr>
          <w:rFonts w:cstheme="minorHAnsi"/>
          <w:caps/>
          <w:color w:val="243F60"/>
          <w:spacing w:val="15"/>
        </w:rPr>
      </w:pPr>
      <w:r w:rsidRPr="009C44A5">
        <w:rPr>
          <w:rFonts w:cstheme="minorHAnsi"/>
          <w:caps/>
          <w:color w:val="243F60"/>
          <w:spacing w:val="15"/>
        </w:rPr>
        <w:lastRenderedPageBreak/>
        <w:t>subject matter experts (sme’s)</w:t>
      </w:r>
    </w:p>
    <w:p w:rsidR="00193CC9" w:rsidRPr="009C44A5" w:rsidRDefault="00193CC9" w:rsidP="00193CC9">
      <w:pPr>
        <w:rPr>
          <w:rFonts w:cstheme="minorHAnsi"/>
          <w:b/>
          <w:bCs/>
          <w:caps/>
          <w:color w:val="243F60"/>
          <w:spacing w:val="10"/>
        </w:rPr>
      </w:pPr>
      <w:r w:rsidRPr="009C44A5">
        <w:rPr>
          <w:rFonts w:cstheme="minorHAnsi"/>
        </w:rPr>
        <w:tab/>
      </w:r>
      <w:r w:rsidRPr="009C44A5">
        <w:rPr>
          <w:rFonts w:cstheme="minorHAnsi"/>
          <w:b/>
          <w:bCs/>
          <w:caps/>
          <w:color w:val="243F60"/>
          <w:spacing w:val="10"/>
        </w:rPr>
        <w:t>Arcade Experience Coordinator</w:t>
      </w:r>
    </w:p>
    <w:p w:rsidR="00193CC9" w:rsidRPr="009C44A5" w:rsidRDefault="00193CC9" w:rsidP="00193CC9">
      <w:pPr>
        <w:rPr>
          <w:rFonts w:cstheme="minorHAnsi"/>
          <w:b/>
          <w:bCs/>
          <w:caps/>
          <w:color w:val="243F60"/>
          <w:spacing w:val="10"/>
        </w:rPr>
      </w:pPr>
      <w:r w:rsidRPr="009C44A5">
        <w:rPr>
          <w:rFonts w:cstheme="minorHAnsi"/>
          <w:b/>
          <w:bCs/>
          <w:caps/>
          <w:color w:val="243F60"/>
          <w:spacing w:val="10"/>
        </w:rPr>
        <w:tab/>
        <w:t>interior designer</w:t>
      </w:r>
    </w:p>
    <w:p w:rsidR="00193CC9" w:rsidRPr="009C44A5" w:rsidRDefault="00193CC9" w:rsidP="00193CC9">
      <w:pPr>
        <w:rPr>
          <w:rFonts w:cstheme="minorHAnsi"/>
          <w:b/>
          <w:bCs/>
          <w:caps/>
          <w:color w:val="243F60"/>
          <w:spacing w:val="10"/>
        </w:rPr>
      </w:pPr>
      <w:r w:rsidRPr="009C44A5">
        <w:rPr>
          <w:rFonts w:cstheme="minorHAnsi"/>
          <w:b/>
          <w:bCs/>
          <w:caps/>
          <w:color w:val="243F60"/>
          <w:spacing w:val="10"/>
        </w:rPr>
        <w:tab/>
        <w:t>marketing coordinator</w:t>
      </w:r>
    </w:p>
    <w:p w:rsidR="00193CC9" w:rsidRPr="009C44A5" w:rsidRDefault="00193CC9" w:rsidP="00193CC9">
      <w:pPr>
        <w:rPr>
          <w:rFonts w:cstheme="minorHAnsi"/>
          <w:b/>
          <w:bCs/>
          <w:caps/>
          <w:color w:val="243F60"/>
          <w:spacing w:val="10"/>
        </w:rPr>
      </w:pPr>
      <w:r w:rsidRPr="009C44A5">
        <w:rPr>
          <w:rFonts w:cstheme="minorHAnsi"/>
          <w:b/>
          <w:bCs/>
          <w:caps/>
          <w:color w:val="243F60"/>
          <w:spacing w:val="10"/>
        </w:rPr>
        <w:tab/>
        <w:t>general contractor</w:t>
      </w:r>
      <w:r w:rsidRPr="009C44A5">
        <w:rPr>
          <w:rFonts w:cstheme="minorHAnsi"/>
          <w:b/>
          <w:bCs/>
          <w:caps/>
          <w:color w:val="243F60"/>
          <w:spacing w:val="10"/>
        </w:rPr>
        <w:tab/>
      </w:r>
    </w:p>
    <w:p w:rsidR="00193CC9" w:rsidRPr="009C44A5" w:rsidRDefault="00193CC9" w:rsidP="00193CC9">
      <w:pPr>
        <w:rPr>
          <w:rFonts w:cstheme="minorHAnsi"/>
          <w:b/>
          <w:bCs/>
          <w:caps/>
          <w:color w:val="243F60"/>
          <w:spacing w:val="10"/>
        </w:rPr>
      </w:pPr>
      <w:r w:rsidRPr="009C44A5">
        <w:rPr>
          <w:rFonts w:cstheme="minorHAnsi"/>
          <w:b/>
          <w:bCs/>
          <w:caps/>
          <w:color w:val="243F60"/>
          <w:spacing w:val="10"/>
        </w:rPr>
        <w:tab/>
        <w:t>Regulatory analyst</w:t>
      </w:r>
    </w:p>
    <w:p w:rsidR="00193CC9" w:rsidRPr="009C44A5" w:rsidRDefault="00193CC9" w:rsidP="00193CC9">
      <w:pPr>
        <w:rPr>
          <w:rFonts w:cstheme="minorHAnsi"/>
        </w:rPr>
      </w:pPr>
    </w:p>
    <w:p w:rsidR="00193CC9" w:rsidRPr="009C44A5" w:rsidRDefault="00193CC9" w:rsidP="00193CC9">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approvals</w:t>
      </w:r>
    </w:p>
    <w:p w:rsidR="00193CC9" w:rsidRPr="009C44A5" w:rsidRDefault="00193CC9" w:rsidP="00193CC9">
      <w:pPr>
        <w:numPr>
          <w:ilvl w:val="0"/>
          <w:numId w:val="9"/>
        </w:numPr>
        <w:pBdr>
          <w:top w:val="single" w:sz="6" w:space="2" w:color="4F81BD"/>
        </w:pBdr>
        <w:spacing w:before="300" w:after="0"/>
        <w:ind w:left="0" w:firstLine="0"/>
        <w:outlineLvl w:val="2"/>
        <w:rPr>
          <w:rFonts w:cstheme="minorHAnsi"/>
          <w:caps/>
          <w:color w:val="243F60"/>
          <w:spacing w:val="15"/>
        </w:rPr>
      </w:pPr>
      <w:r w:rsidRPr="009C44A5">
        <w:rPr>
          <w:rFonts w:cstheme="minorHAnsi"/>
          <w:caps/>
          <w:color w:val="243F60"/>
          <w:spacing w:val="15"/>
        </w:rPr>
        <w:t>project manager approval</w:t>
      </w:r>
    </w:p>
    <w:p w:rsidR="00193CC9" w:rsidRPr="009C44A5" w:rsidRDefault="00193CC9" w:rsidP="00193CC9">
      <w:pPr>
        <w:numPr>
          <w:ilvl w:val="0"/>
          <w:numId w:val="9"/>
        </w:numPr>
        <w:pBdr>
          <w:top w:val="single" w:sz="6" w:space="2" w:color="4F81BD"/>
        </w:pBdr>
        <w:spacing w:before="300" w:after="0"/>
        <w:ind w:left="0" w:firstLine="0"/>
        <w:outlineLvl w:val="2"/>
        <w:rPr>
          <w:rFonts w:cstheme="minorHAnsi"/>
          <w:caps/>
          <w:color w:val="243F60"/>
          <w:spacing w:val="15"/>
        </w:rPr>
      </w:pPr>
      <w:r w:rsidRPr="009C44A5">
        <w:rPr>
          <w:rFonts w:cstheme="minorHAnsi"/>
          <w:caps/>
          <w:color w:val="243F60"/>
          <w:spacing w:val="15"/>
        </w:rPr>
        <w:t>customer / sponsor approval</w:t>
      </w:r>
    </w:p>
    <w:p w:rsidR="00E46CE6" w:rsidRPr="009C44A5" w:rsidRDefault="00E46CE6" w:rsidP="005D03A2">
      <w:pPr>
        <w:rPr>
          <w:rFonts w:cstheme="minorHAnsi"/>
        </w:rPr>
      </w:pPr>
    </w:p>
    <w:p w:rsidR="00E46CE6" w:rsidRPr="009C44A5" w:rsidRDefault="00E46CE6" w:rsidP="005D03A2">
      <w:pPr>
        <w:rPr>
          <w:rFonts w:cstheme="minorHAnsi"/>
        </w:rPr>
      </w:pPr>
    </w:p>
    <w:p w:rsidR="00037646" w:rsidRPr="009C44A5" w:rsidRDefault="00037646" w:rsidP="00037646">
      <w:pPr>
        <w:pStyle w:val="Heading1"/>
        <w:rPr>
          <w:rFonts w:cstheme="minorHAnsi"/>
        </w:rPr>
      </w:pPr>
      <w:bookmarkStart w:id="4" w:name="_Toc485840353"/>
      <w:r w:rsidRPr="009C44A5">
        <w:rPr>
          <w:rFonts w:cstheme="minorHAnsi"/>
        </w:rPr>
        <w:t>Project Scope Statement</w:t>
      </w:r>
      <w:bookmarkEnd w:id="4"/>
    </w:p>
    <w:p w:rsidR="00E46CE6" w:rsidRPr="009C44A5" w:rsidRDefault="00E46CE6" w:rsidP="00E46CE6">
      <w:pPr>
        <w:rPr>
          <w:rFonts w:cstheme="minorHAnsi"/>
          <w:color w:val="0000FF"/>
          <w:szCs w:val="22"/>
        </w:rPr>
      </w:pPr>
      <w:bookmarkStart w:id="5" w:name="_Toc441819326"/>
    </w:p>
    <w:p w:rsidR="00193CC9" w:rsidRPr="009C44A5" w:rsidRDefault="00193CC9" w:rsidP="00193CC9">
      <w:pPr>
        <w:numPr>
          <w:ilvl w:val="0"/>
          <w:numId w:val="15"/>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project description and project product</w:t>
      </w:r>
    </w:p>
    <w:p w:rsidR="00193CC9" w:rsidRPr="009C44A5" w:rsidRDefault="00193CC9" w:rsidP="00193CC9">
      <w:pPr>
        <w:numPr>
          <w:ilvl w:val="0"/>
          <w:numId w:val="15"/>
        </w:numPr>
        <w:pBdr>
          <w:top w:val="dotted" w:sz="6" w:space="2" w:color="4F81BD"/>
        </w:pBdr>
        <w:spacing w:before="200" w:after="0"/>
        <w:ind w:left="0" w:firstLine="0"/>
        <w:outlineLvl w:val="3"/>
        <w:rPr>
          <w:rFonts w:cstheme="minorHAnsi"/>
          <w:caps/>
          <w:color w:val="365F91"/>
          <w:spacing w:val="10"/>
        </w:rPr>
      </w:pPr>
      <w:r w:rsidRPr="009C44A5">
        <w:rPr>
          <w:rFonts w:cstheme="minorHAnsi"/>
          <w:caps/>
          <w:color w:val="365F91"/>
          <w:spacing w:val="10"/>
        </w:rPr>
        <w:t>The Background</w:t>
      </w:r>
    </w:p>
    <w:p w:rsidR="00193CC9" w:rsidRPr="009C44A5" w:rsidRDefault="00193CC9" w:rsidP="00193CC9">
      <w:pPr>
        <w:spacing w:line="360" w:lineRule="auto"/>
        <w:ind w:left="720" w:firstLine="720"/>
        <w:rPr>
          <w:rFonts w:cstheme="minorHAnsi"/>
        </w:rPr>
      </w:pPr>
      <w:r w:rsidRPr="009C44A5">
        <w:rPr>
          <w:rFonts w:cstheme="minorHAnsi"/>
        </w:rPr>
        <w:t xml:space="preserve">Impetuous Good Touch Industries is a new company that plans to create something truly unique, to build a modern-day arcade in San Francisco called Impetuous Good Touch (IGT) Arcade. This project goal is with a budget of $1,500,000, is to recreate a classic arcade design with a modern-day spin to it, here in San Francisco. With a mix of classic arcade games like Initial D, Street Fighter 2, House of the Dead, as well as newer arcade games like Batman racing, Tekken 7, Street Fight 5, and Dance </w:t>
      </w:r>
      <w:proofErr w:type="spellStart"/>
      <w:r w:rsidRPr="009C44A5">
        <w:rPr>
          <w:rFonts w:cstheme="minorHAnsi"/>
        </w:rPr>
        <w:t>Dance</w:t>
      </w:r>
      <w:proofErr w:type="spellEnd"/>
      <w:r w:rsidRPr="009C44A5">
        <w:rPr>
          <w:rFonts w:cstheme="minorHAnsi"/>
        </w:rPr>
        <w:t xml:space="preserve"> Revolution. We are venturing into not only traditional style arcades but the E-sports scene, as well, as there is a demand for it; market research shows a continued and increasing interest in E-sports. With gaming becoming not only more accepted but wildly popular due to streaming services like Twitch, we can open the doors of Impetuous Good Touch to San Francisco’s families and gamers alike. Should IGT Arcades prove to be as successful as our initial projections, this will be the first of many across North America.</w:t>
      </w:r>
    </w:p>
    <w:p w:rsidR="00193CC9" w:rsidRPr="009C44A5" w:rsidRDefault="00193CC9" w:rsidP="00193CC9">
      <w:pPr>
        <w:numPr>
          <w:ilvl w:val="0"/>
          <w:numId w:val="15"/>
        </w:numPr>
        <w:pBdr>
          <w:top w:val="dotted" w:sz="6" w:space="2" w:color="4F81BD"/>
        </w:pBdr>
        <w:spacing w:before="200" w:after="0"/>
        <w:ind w:left="0" w:firstLine="0"/>
        <w:outlineLvl w:val="3"/>
        <w:rPr>
          <w:rFonts w:cstheme="minorHAnsi"/>
          <w:caps/>
          <w:color w:val="365F91"/>
          <w:spacing w:val="10"/>
        </w:rPr>
      </w:pPr>
      <w:r w:rsidRPr="009C44A5">
        <w:rPr>
          <w:rFonts w:cstheme="minorHAnsi"/>
          <w:caps/>
          <w:color w:val="365F91"/>
          <w:spacing w:val="10"/>
        </w:rPr>
        <w:t>Scope</w:t>
      </w:r>
    </w:p>
    <w:p w:rsidR="00193CC9" w:rsidRPr="009C44A5" w:rsidRDefault="00193CC9" w:rsidP="00193CC9">
      <w:pPr>
        <w:spacing w:line="360" w:lineRule="auto"/>
        <w:ind w:left="720" w:firstLine="720"/>
        <w:rPr>
          <w:rFonts w:cstheme="minorHAnsi"/>
        </w:rPr>
      </w:pPr>
      <w:r w:rsidRPr="009C44A5">
        <w:rPr>
          <w:rFonts w:cstheme="minorHAnsi"/>
        </w:rPr>
        <w:lastRenderedPageBreak/>
        <w:t xml:space="preserve">This project will create a fully functional arcade with both classic as well as modern arcade games, on the budget of $1,500,000. The product of this project is entertainment – as we are creating not only a community, but also a safe place for gamers of all ages to play classic and modern arcade and video games. We are hiring a project manager and a small team to help them complete the high-level work that is required for this project. With an experienced project manager and team, we can make sure the project is done not only on time but also on the budget that was given to us. There will be project milestones that will help us not only keep us on track, but also to make sure that all of our deliverables are completed before our launch and we take steps needed for the ones after our launch. This project will need a leased building, arcade machines, televisions, consoles, pinball machines, merchandise, crash registers, our staff signed and schedule completely worked out, prizes, stations to recharge your coins/or cards, and more. In order to have a successful launch we need to make sure everything is documented and arrives on time, everything is working correctly, and everything is set up for opening day and beyond. We need to make sure we have everything set up in place as our goal is to be open by October 20th, 2017.  </w:t>
      </w:r>
    </w:p>
    <w:p w:rsidR="00193CC9" w:rsidRPr="009C44A5" w:rsidRDefault="00193CC9" w:rsidP="00193CC9">
      <w:pPr>
        <w:numPr>
          <w:ilvl w:val="0"/>
          <w:numId w:val="15"/>
        </w:numPr>
        <w:pBdr>
          <w:top w:val="dotted" w:sz="6" w:space="2" w:color="4F81BD"/>
        </w:pBdr>
        <w:spacing w:before="200" w:after="0"/>
        <w:ind w:left="0" w:firstLine="0"/>
        <w:outlineLvl w:val="3"/>
        <w:rPr>
          <w:rFonts w:cstheme="minorHAnsi"/>
          <w:caps/>
          <w:color w:val="365F91"/>
          <w:spacing w:val="10"/>
        </w:rPr>
      </w:pPr>
      <w:r w:rsidRPr="009C44A5">
        <w:rPr>
          <w:rFonts w:cstheme="minorHAnsi"/>
          <w:caps/>
          <w:color w:val="365F91"/>
          <w:spacing w:val="10"/>
        </w:rPr>
        <w:t>High-Level Tasks</w:t>
      </w:r>
    </w:p>
    <w:p w:rsidR="00193CC9" w:rsidRPr="009C44A5" w:rsidRDefault="00193CC9" w:rsidP="00193CC9">
      <w:pPr>
        <w:spacing w:line="360" w:lineRule="auto"/>
        <w:ind w:left="720" w:firstLine="720"/>
        <w:rPr>
          <w:rFonts w:cstheme="minorHAnsi"/>
        </w:rPr>
      </w:pPr>
      <w:r w:rsidRPr="009C44A5">
        <w:rPr>
          <w:rFonts w:cstheme="minorHAnsi"/>
        </w:rPr>
        <w:t xml:space="preserve">The project Opening an Arcade consists of multiple high-levels tasks needed to reach the goal of opening up the arcade on our planned opening day of October 20th, 2017. </w:t>
      </w:r>
    </w:p>
    <w:p w:rsidR="00193CC9" w:rsidRPr="009C44A5" w:rsidRDefault="00193CC9" w:rsidP="00193CC9">
      <w:pPr>
        <w:numPr>
          <w:ilvl w:val="0"/>
          <w:numId w:val="15"/>
        </w:numPr>
        <w:pBdr>
          <w:top w:val="dotted" w:sz="6" w:space="2" w:color="4F81BD"/>
        </w:pBdr>
        <w:spacing w:before="200" w:after="0"/>
        <w:ind w:left="0" w:firstLine="0"/>
        <w:outlineLvl w:val="3"/>
        <w:rPr>
          <w:rFonts w:cstheme="minorHAnsi"/>
          <w:caps/>
          <w:color w:val="365F91"/>
          <w:spacing w:val="10"/>
        </w:rPr>
      </w:pPr>
      <w:r w:rsidRPr="009C44A5">
        <w:rPr>
          <w:rFonts w:cstheme="minorHAnsi"/>
          <w:caps/>
          <w:color w:val="365F91"/>
          <w:spacing w:val="10"/>
        </w:rPr>
        <w:t>Pre-Event</w:t>
      </w:r>
    </w:p>
    <w:p w:rsidR="00193CC9" w:rsidRPr="009C44A5" w:rsidRDefault="00193CC9" w:rsidP="00193CC9">
      <w:pPr>
        <w:spacing w:line="360" w:lineRule="auto"/>
        <w:ind w:left="720" w:firstLine="720"/>
        <w:rPr>
          <w:rFonts w:cstheme="minorHAnsi"/>
        </w:rPr>
      </w:pPr>
      <w:r w:rsidRPr="009C44A5">
        <w:rPr>
          <w:rFonts w:cstheme="minorHAnsi"/>
        </w:rPr>
        <w:t>Most of our high-level tasks will take place here in the pre-event as the majority of our work is about setting up the arcade for opening day. The first high-level task will consist of getting the schedule as well as well as all information needed from the company to run and get the project started, it will be given to the project lead. The information given will be the budget, list of items that we will need to buy, and the area the company wishes the arcade needs to be built. From there the project will start, and the project lead will assign a high-level task to each appropriate member of the project.</w:t>
      </w:r>
    </w:p>
    <w:p w:rsidR="00193CC9" w:rsidRPr="009C44A5" w:rsidRDefault="00193CC9" w:rsidP="00193CC9">
      <w:pPr>
        <w:spacing w:line="360" w:lineRule="auto"/>
        <w:ind w:left="720" w:firstLine="720"/>
        <w:rPr>
          <w:rFonts w:cstheme="minorHAnsi"/>
        </w:rPr>
      </w:pPr>
      <w:r w:rsidRPr="009C44A5">
        <w:rPr>
          <w:rFonts w:cstheme="minorHAnsi"/>
        </w:rPr>
        <w:t xml:space="preserve">Our first high-level task will to begin searching for a building to lease for the arcade in or around the targeted area of San Francisco that the company previously decided upon and gave us. We will be looking for as big of a building that we can find in the targeted area that fits within our budget. Once a building is found and everything has been negotiated and agreed upon, and as we have gotten the appropriate approval from either the project lead or Impetuous Good Touch, we will make a down payment on the lease, as well as fixing up/renovating or adding whatever we need to the building. We will then make sure we have all the reports and documents for leasing the building, as well as anything that we spent working on the building that we will be using to create this arcade. We will then send it over to the project lead to it look over and send it off to Impetuous Good Touch for approval. </w:t>
      </w:r>
    </w:p>
    <w:p w:rsidR="00193CC9" w:rsidRPr="009C44A5" w:rsidRDefault="00193CC9" w:rsidP="00193CC9">
      <w:pPr>
        <w:spacing w:line="360" w:lineRule="auto"/>
        <w:ind w:left="720" w:firstLine="720"/>
        <w:rPr>
          <w:rFonts w:cstheme="minorHAnsi"/>
        </w:rPr>
      </w:pPr>
      <w:r w:rsidRPr="009C44A5">
        <w:rPr>
          <w:rFonts w:cstheme="minorHAnsi"/>
        </w:rPr>
        <w:lastRenderedPageBreak/>
        <w:t>Another high-level task will be start purchasing all the potential equipment that we will need, this will include things like arcade machines, televisions, consoles, pinball machines, cash registers, streaming equipment, stations to recharge your “coin card”, prizes for our games, furniture, prizes for our games, computers and the necessary software needed. All of this needs to be within our estimated budget. Once we figure out exactly what we need and how much we need (depending on the size of our building), and getting the appropriate approval from either the project lead or Impetuous Good Touch, we will then purchase the needed equipment. We will then document and file all of our records of purchase and send them off to our project lead to look over it and send it over to Impetuous Good Touch for approval.</w:t>
      </w:r>
    </w:p>
    <w:p w:rsidR="00193CC9" w:rsidRPr="009C44A5" w:rsidRDefault="00193CC9" w:rsidP="00193CC9">
      <w:pPr>
        <w:spacing w:line="360" w:lineRule="auto"/>
        <w:ind w:left="720" w:firstLine="720"/>
        <w:rPr>
          <w:rFonts w:cstheme="minorHAnsi"/>
        </w:rPr>
      </w:pPr>
      <w:r w:rsidRPr="009C44A5">
        <w:rPr>
          <w:rFonts w:cstheme="minorHAnsi"/>
        </w:rPr>
        <w:t>Another high-level task will be marking down and document every single piece of equipment we ordered. This is to make sure that we received all of our equipment and that all of our equipment was either successfully delivered to us or retrieved and brought to the storage or the store itself. They also need to make sure and document that everything works and is ready for opening day. Doing this we can document what we have received as well as what works and what does not work. We will be able to make changes or even replace what we need for opening day. The documents will be sent to our project lead to look over it and send them to Impetuous Good Touch Industries throughout this process for approval.</w:t>
      </w:r>
    </w:p>
    <w:p w:rsidR="00193CC9" w:rsidRPr="009C44A5" w:rsidRDefault="00193CC9" w:rsidP="00193CC9">
      <w:pPr>
        <w:spacing w:line="360" w:lineRule="auto"/>
        <w:ind w:left="720" w:firstLine="720"/>
        <w:rPr>
          <w:rFonts w:cstheme="minorHAnsi"/>
        </w:rPr>
      </w:pPr>
      <w:r w:rsidRPr="009C44A5">
        <w:rPr>
          <w:rFonts w:cstheme="minorHAnsi"/>
        </w:rPr>
        <w:t>Another high-level task will be advertising IGT Arcades. Once we have the IGT Arcades logo approved by Impetuous Good Touch. The first step in successful advertising is about understanding your target audience. The audience for IGT Arcades is family as well as the teenager demographic. Knowing your target audience, we will create advertisement that will reach them. Creating a Facebook page, an Instagram page, and twitter will be helpful as well. As these forms of advertising have shown to be potentially successful when looking at both Wendy’s and Arby’s Twitter accounts as these have drawn attention to these brands. Local TV advertisements in the San Francisco area are also a possibility if it is within the budget set for this project. This is important for not only advertising and promoting our new arcade, but also helping us advertise the Impetuous Good Touch Industries.</w:t>
      </w:r>
    </w:p>
    <w:p w:rsidR="00193CC9" w:rsidRPr="009C44A5" w:rsidRDefault="00193CC9" w:rsidP="00193CC9">
      <w:pPr>
        <w:spacing w:line="360" w:lineRule="auto"/>
        <w:ind w:left="720" w:firstLine="720"/>
        <w:rPr>
          <w:rFonts w:cstheme="minorHAnsi"/>
        </w:rPr>
      </w:pPr>
      <w:r w:rsidRPr="009C44A5">
        <w:rPr>
          <w:rFonts w:cstheme="minorHAnsi"/>
        </w:rPr>
        <w:t>Our final high-level task that needs to be done before opening day will be around managing our resources. One of the first things we need to figure out is how much our customers are going to pay to play our games? Will all the games be the same price or will different games cost different amounts? This is key and our way of making revenue documents and data will be back and forth between the project lead and whoever is task with this. Once this is figured out it will be submitted to Impetuous Good Touch for final approval. We need to also figure how many workers we need, there salary and schedule in preparation for opening day based on our budget. Finally, making sure that everything involving the budget is documented and sent to the project lead so he send it to Impetuous Good Touch Industries for approval.</w:t>
      </w:r>
    </w:p>
    <w:p w:rsidR="00193CC9" w:rsidRPr="009C44A5" w:rsidRDefault="00193CC9" w:rsidP="00193CC9">
      <w:pPr>
        <w:numPr>
          <w:ilvl w:val="0"/>
          <w:numId w:val="15"/>
        </w:numPr>
        <w:pBdr>
          <w:top w:val="dotted" w:sz="6" w:space="2" w:color="4F81BD"/>
        </w:pBdr>
        <w:spacing w:before="200" w:after="0"/>
        <w:ind w:left="0" w:firstLine="0"/>
        <w:outlineLvl w:val="3"/>
        <w:rPr>
          <w:rFonts w:cstheme="minorHAnsi"/>
          <w:caps/>
          <w:color w:val="365F91"/>
          <w:spacing w:val="10"/>
        </w:rPr>
      </w:pPr>
      <w:r w:rsidRPr="009C44A5">
        <w:rPr>
          <w:rFonts w:cstheme="minorHAnsi"/>
          <w:caps/>
          <w:color w:val="365F91"/>
          <w:spacing w:val="10"/>
        </w:rPr>
        <w:lastRenderedPageBreak/>
        <w:t>Event</w:t>
      </w:r>
    </w:p>
    <w:p w:rsidR="00193CC9" w:rsidRPr="009C44A5" w:rsidRDefault="00193CC9" w:rsidP="00193CC9">
      <w:pPr>
        <w:spacing w:line="360" w:lineRule="auto"/>
        <w:ind w:left="720" w:firstLine="720"/>
        <w:rPr>
          <w:rFonts w:cstheme="minorHAnsi"/>
        </w:rPr>
      </w:pPr>
      <w:r w:rsidRPr="009C44A5">
        <w:rPr>
          <w:rFonts w:cstheme="minorHAnsi"/>
        </w:rPr>
        <w:t>The high-level tasks for opening day of the arcade will be setting up all the furniture, machines that still need to be placed, and making one last check that everything is good and ready for the grand opening. Activates like giveaways and raffles will need to be set up a bit before and even during the event. Also, making sure that we have enough staff for the big opening day is important and key to success. Once the doors are open it will be about maintaining everything and keeping it as exciting and friendly as possible throughout the day. The events that we planned like raffles and giveaways for prices or merchandise will be going on all day long. Giveaways will be done at random and for lucky people either winning games, or recharging their card at the right time, etc. Raffles will be entered using your card and winner chosen at random and will receive rewards like free recharge of a certain amount, or prizes that you can win by playing games. Tournaments will also be going on throughout the day, and winner will receive prizes. At the end of the day everyone will be thanked for coming and making opening day a wonderful experiences and hope everyone come back in the future as they leave.</w:t>
      </w:r>
    </w:p>
    <w:p w:rsidR="00193CC9" w:rsidRPr="009C44A5" w:rsidRDefault="00193CC9" w:rsidP="00193CC9">
      <w:pPr>
        <w:numPr>
          <w:ilvl w:val="0"/>
          <w:numId w:val="15"/>
        </w:numPr>
        <w:pBdr>
          <w:top w:val="dotted" w:sz="6" w:space="2" w:color="4F81BD"/>
        </w:pBdr>
        <w:spacing w:before="200" w:after="0"/>
        <w:ind w:left="0" w:firstLine="0"/>
        <w:outlineLvl w:val="3"/>
        <w:rPr>
          <w:rFonts w:cstheme="minorHAnsi"/>
          <w:caps/>
          <w:color w:val="365F91"/>
          <w:spacing w:val="10"/>
        </w:rPr>
      </w:pPr>
      <w:r w:rsidRPr="009C44A5">
        <w:rPr>
          <w:rFonts w:cstheme="minorHAnsi"/>
          <w:caps/>
          <w:color w:val="365F91"/>
          <w:spacing w:val="10"/>
        </w:rPr>
        <w:t>Post-Event</w:t>
      </w:r>
    </w:p>
    <w:p w:rsidR="00193CC9" w:rsidRPr="009C44A5" w:rsidRDefault="00193CC9" w:rsidP="00193CC9">
      <w:pPr>
        <w:spacing w:line="360" w:lineRule="auto"/>
        <w:ind w:left="720" w:firstLine="720"/>
        <w:rPr>
          <w:rFonts w:cstheme="minorHAnsi"/>
        </w:rPr>
      </w:pPr>
      <w:r w:rsidRPr="009C44A5">
        <w:rPr>
          <w:rFonts w:cstheme="minorHAnsi"/>
        </w:rPr>
        <w:t>The high-level task for post-event is cleaning up the building and getting prepared for the next day. Then the managers should count and document how much money was made on opening day. Scheduling should be completed for the remainder of the week. Any changes that can be done based on the minor feedback from opening day can start to be implemented as everyone gets used to everything. Planning for more events, gatherings, as well as parties, bands, tournaments for various games, streaming games online, and more. These should be starting to get planned and prepared for the upcoming weeks. Once they are booked finalized they should be posted on social media and advertised.</w:t>
      </w:r>
    </w:p>
    <w:p w:rsidR="00193CC9" w:rsidRPr="009C44A5" w:rsidRDefault="00193CC9" w:rsidP="00193CC9">
      <w:pPr>
        <w:numPr>
          <w:ilvl w:val="0"/>
          <w:numId w:val="15"/>
        </w:numPr>
        <w:pBdr>
          <w:top w:val="dotted" w:sz="6" w:space="2" w:color="4F81BD"/>
        </w:pBdr>
        <w:spacing w:before="200" w:after="0"/>
        <w:ind w:left="0" w:firstLine="0"/>
        <w:outlineLvl w:val="3"/>
        <w:rPr>
          <w:rFonts w:cstheme="minorHAnsi"/>
          <w:caps/>
          <w:color w:val="365F91"/>
          <w:spacing w:val="10"/>
        </w:rPr>
      </w:pPr>
      <w:r w:rsidRPr="009C44A5">
        <w:rPr>
          <w:rFonts w:cstheme="minorHAnsi"/>
          <w:caps/>
          <w:color w:val="365F91"/>
          <w:spacing w:val="10"/>
        </w:rPr>
        <w:t>Project Closeout</w:t>
      </w:r>
    </w:p>
    <w:p w:rsidR="00193CC9" w:rsidRPr="009C44A5" w:rsidRDefault="00193CC9" w:rsidP="00193CC9">
      <w:pPr>
        <w:spacing w:line="360" w:lineRule="auto"/>
        <w:ind w:left="720" w:firstLine="720"/>
        <w:rPr>
          <w:rFonts w:cstheme="minorHAnsi"/>
        </w:rPr>
      </w:pPr>
      <w:r w:rsidRPr="009C44A5">
        <w:rPr>
          <w:rFonts w:cstheme="minorHAnsi"/>
        </w:rPr>
        <w:t xml:space="preserve">The last high-level task is to finish up and finalize the project on our end. We will have a team meeting to discuss the process and document everything that we did in the order that we did it. We will then hold a meeting with Impetuous Good Touch Industries where we will hand in our documented work and give feedback on the project. The acceptance criteria will be reviewed and Impetuous Good Touch Industries will approve the project.   </w:t>
      </w:r>
    </w:p>
    <w:p w:rsidR="00193CC9" w:rsidRPr="009C44A5" w:rsidRDefault="00193CC9" w:rsidP="00193CC9">
      <w:pPr>
        <w:rPr>
          <w:rFonts w:cstheme="minorHAnsi"/>
        </w:rPr>
      </w:pPr>
    </w:p>
    <w:p w:rsidR="00193CC9" w:rsidRPr="009C44A5" w:rsidRDefault="00193CC9" w:rsidP="00193CC9">
      <w:pPr>
        <w:numPr>
          <w:ilvl w:val="0"/>
          <w:numId w:val="15"/>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project deliverables</w:t>
      </w:r>
    </w:p>
    <w:p w:rsidR="00193CC9" w:rsidRPr="009C44A5" w:rsidRDefault="00193CC9" w:rsidP="00193CC9">
      <w:pPr>
        <w:numPr>
          <w:ilvl w:val="0"/>
          <w:numId w:val="15"/>
        </w:numPr>
        <w:spacing w:line="360" w:lineRule="auto"/>
        <w:ind w:left="1440"/>
        <w:contextualSpacing/>
        <w:rPr>
          <w:rFonts w:cstheme="minorHAnsi"/>
        </w:rPr>
      </w:pPr>
      <w:r w:rsidRPr="009C44A5">
        <w:rPr>
          <w:rFonts w:cstheme="minorHAnsi"/>
        </w:rPr>
        <w:t>Facility selected.</w:t>
      </w:r>
    </w:p>
    <w:p w:rsidR="00193CC9" w:rsidRPr="009C44A5" w:rsidRDefault="00193CC9" w:rsidP="00193CC9">
      <w:pPr>
        <w:numPr>
          <w:ilvl w:val="0"/>
          <w:numId w:val="15"/>
        </w:numPr>
        <w:spacing w:line="360" w:lineRule="auto"/>
        <w:ind w:left="1440"/>
        <w:contextualSpacing/>
        <w:rPr>
          <w:rFonts w:cstheme="minorHAnsi"/>
        </w:rPr>
      </w:pPr>
      <w:r w:rsidRPr="009C44A5">
        <w:rPr>
          <w:rFonts w:cstheme="minorHAnsi"/>
        </w:rPr>
        <w:t>Acquisition specialist selected.</w:t>
      </w:r>
    </w:p>
    <w:p w:rsidR="00193CC9" w:rsidRPr="009C44A5" w:rsidRDefault="00193CC9" w:rsidP="00193CC9">
      <w:pPr>
        <w:numPr>
          <w:ilvl w:val="0"/>
          <w:numId w:val="15"/>
        </w:numPr>
        <w:spacing w:line="360" w:lineRule="auto"/>
        <w:ind w:left="1440"/>
        <w:contextualSpacing/>
        <w:rPr>
          <w:rFonts w:cstheme="minorHAnsi"/>
        </w:rPr>
      </w:pPr>
      <w:r w:rsidRPr="009C44A5">
        <w:rPr>
          <w:rFonts w:cstheme="minorHAnsi"/>
        </w:rPr>
        <w:t>Distributor selected.</w:t>
      </w:r>
    </w:p>
    <w:p w:rsidR="00193CC9" w:rsidRPr="009C44A5" w:rsidRDefault="00193CC9" w:rsidP="00193CC9">
      <w:pPr>
        <w:numPr>
          <w:ilvl w:val="0"/>
          <w:numId w:val="15"/>
        </w:numPr>
        <w:spacing w:line="360" w:lineRule="auto"/>
        <w:ind w:left="1440"/>
        <w:contextualSpacing/>
        <w:rPr>
          <w:rFonts w:cstheme="minorHAnsi"/>
        </w:rPr>
      </w:pPr>
      <w:r w:rsidRPr="009C44A5">
        <w:rPr>
          <w:rFonts w:cstheme="minorHAnsi"/>
        </w:rPr>
        <w:lastRenderedPageBreak/>
        <w:t>List of arcade equipment needed for grand opening established.</w:t>
      </w:r>
    </w:p>
    <w:p w:rsidR="00193CC9" w:rsidRPr="009C44A5" w:rsidRDefault="00193CC9" w:rsidP="00193CC9">
      <w:pPr>
        <w:numPr>
          <w:ilvl w:val="0"/>
          <w:numId w:val="15"/>
        </w:numPr>
        <w:spacing w:line="360" w:lineRule="auto"/>
        <w:ind w:left="1440"/>
        <w:contextualSpacing/>
        <w:rPr>
          <w:rFonts w:cstheme="minorHAnsi"/>
        </w:rPr>
      </w:pPr>
      <w:r w:rsidRPr="009C44A5">
        <w:rPr>
          <w:rFonts w:cstheme="minorHAnsi"/>
        </w:rPr>
        <w:t>Equipment ordered.</w:t>
      </w:r>
    </w:p>
    <w:p w:rsidR="00193CC9" w:rsidRPr="009C44A5" w:rsidRDefault="00193CC9" w:rsidP="00193CC9">
      <w:pPr>
        <w:numPr>
          <w:ilvl w:val="0"/>
          <w:numId w:val="15"/>
        </w:numPr>
        <w:spacing w:line="360" w:lineRule="auto"/>
        <w:ind w:left="1440"/>
        <w:contextualSpacing/>
        <w:rPr>
          <w:rFonts w:cstheme="minorHAnsi"/>
        </w:rPr>
      </w:pPr>
      <w:r w:rsidRPr="009C44A5">
        <w:rPr>
          <w:rFonts w:cstheme="minorHAnsi"/>
        </w:rPr>
        <w:t>Equipment installed and verified operational.</w:t>
      </w:r>
    </w:p>
    <w:p w:rsidR="00193CC9" w:rsidRPr="009C44A5" w:rsidRDefault="00193CC9" w:rsidP="00193CC9">
      <w:pPr>
        <w:numPr>
          <w:ilvl w:val="0"/>
          <w:numId w:val="15"/>
        </w:numPr>
        <w:spacing w:line="360" w:lineRule="auto"/>
        <w:ind w:left="1440"/>
        <w:contextualSpacing/>
        <w:rPr>
          <w:rFonts w:cstheme="minorHAnsi"/>
        </w:rPr>
      </w:pPr>
      <w:r w:rsidRPr="009C44A5">
        <w:rPr>
          <w:rFonts w:cstheme="minorHAnsi"/>
        </w:rPr>
        <w:t>Local marketing and advertisements published and aired.</w:t>
      </w:r>
    </w:p>
    <w:p w:rsidR="00193CC9" w:rsidRPr="009C44A5" w:rsidRDefault="00193CC9" w:rsidP="00193CC9">
      <w:pPr>
        <w:numPr>
          <w:ilvl w:val="0"/>
          <w:numId w:val="15"/>
        </w:numPr>
        <w:spacing w:line="360" w:lineRule="auto"/>
        <w:ind w:left="1440"/>
        <w:contextualSpacing/>
        <w:rPr>
          <w:rFonts w:cstheme="minorHAnsi"/>
        </w:rPr>
      </w:pPr>
      <w:r w:rsidRPr="009C44A5">
        <w:rPr>
          <w:rFonts w:cstheme="minorHAnsi"/>
        </w:rPr>
        <w:t>Certificate of Occupancy attained.</w:t>
      </w:r>
    </w:p>
    <w:p w:rsidR="00193CC9" w:rsidRPr="009C44A5" w:rsidRDefault="00193CC9" w:rsidP="00193CC9">
      <w:pPr>
        <w:numPr>
          <w:ilvl w:val="0"/>
          <w:numId w:val="15"/>
        </w:numPr>
        <w:spacing w:line="360" w:lineRule="auto"/>
        <w:ind w:left="1440"/>
        <w:contextualSpacing/>
        <w:rPr>
          <w:rFonts w:cstheme="minorHAnsi"/>
        </w:rPr>
      </w:pPr>
      <w:r w:rsidRPr="009C44A5">
        <w:rPr>
          <w:rFonts w:cstheme="minorHAnsi"/>
        </w:rPr>
        <w:t>Certificate of Business Operation attained.</w:t>
      </w:r>
    </w:p>
    <w:p w:rsidR="00193CC9" w:rsidRPr="009C44A5" w:rsidRDefault="00193CC9" w:rsidP="00193CC9">
      <w:pPr>
        <w:numPr>
          <w:ilvl w:val="0"/>
          <w:numId w:val="15"/>
        </w:numPr>
        <w:spacing w:line="360" w:lineRule="auto"/>
        <w:ind w:left="1440"/>
        <w:contextualSpacing/>
        <w:rPr>
          <w:rFonts w:cstheme="minorHAnsi"/>
        </w:rPr>
      </w:pPr>
      <w:r w:rsidRPr="009C44A5">
        <w:rPr>
          <w:rFonts w:cstheme="minorHAnsi"/>
        </w:rPr>
        <w:t>All regulating bodies satisfied.</w:t>
      </w:r>
    </w:p>
    <w:p w:rsidR="00193CC9" w:rsidRPr="009C44A5" w:rsidRDefault="00193CC9" w:rsidP="00193CC9">
      <w:pPr>
        <w:numPr>
          <w:ilvl w:val="0"/>
          <w:numId w:val="15"/>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project objectives</w:t>
      </w:r>
    </w:p>
    <w:p w:rsidR="00193CC9" w:rsidRPr="009C44A5" w:rsidRDefault="00193CC9" w:rsidP="00193CC9">
      <w:pPr>
        <w:spacing w:line="360" w:lineRule="auto"/>
        <w:ind w:left="720" w:firstLine="720"/>
        <w:rPr>
          <w:rFonts w:cstheme="minorHAnsi"/>
        </w:rPr>
      </w:pPr>
      <w:r w:rsidRPr="009C44A5">
        <w:rPr>
          <w:rFonts w:cstheme="minorHAnsi"/>
        </w:rPr>
        <w:t>Impetuous Good Touch Industries endeavors to establish an Impetuous Good Touch (IGT) Arcade in San Francisco, CA; this arcade is to be open for business by October 20th, 2017 with a budgeted cost of $1,500,000.  The goal and most overarching objective of IGT Arcades is to deliver modern and retro digital entertainment to the people of the greater San Francisco area. Here at Impetuous Good Touch Industries it is our goal to create and deliver not only a family fun experience but also one that anyone can enjoy. Whether you love the new generation of games, the old classics, or you just love games in general. We pride ourselves in bringing you not only our love for games new and old, but competitive nature of it and thrill of winning. With the success of streaming and the rise in popularity of video games we can show that these new types of arcades can not only survive, but they can thrive in the right environment and be financially successful. And with our continued support and operation will serve as evidence of the success of this objective.</w:t>
      </w:r>
    </w:p>
    <w:p w:rsidR="00193CC9" w:rsidRPr="009C44A5" w:rsidRDefault="00193CC9" w:rsidP="00193CC9">
      <w:pPr>
        <w:numPr>
          <w:ilvl w:val="0"/>
          <w:numId w:val="15"/>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project assumptions</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The project will be completed within the stipulated time.</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Failure to identify changes to draft deliverables within the time specified in the project timeline will result in project delays.</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Funding will be available and the project will stay within the budget.</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All the required resources will be acquired without any problem and the Prices of raw materials will not increase during the course of the project.</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 xml:space="preserve">Customers around the site are lovers of arcade gaming </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The arcade gaming will have customers throughout the year</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The gaming system will use current technology of fee collection and tax compliance</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Permission for playing different genre of music will be granted</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Process in place to handle resource utilization.</w:t>
      </w:r>
    </w:p>
    <w:p w:rsidR="00193CC9" w:rsidRPr="009C44A5" w:rsidRDefault="00193CC9" w:rsidP="00193CC9">
      <w:pPr>
        <w:numPr>
          <w:ilvl w:val="0"/>
          <w:numId w:val="16"/>
        </w:numPr>
        <w:spacing w:line="360" w:lineRule="auto"/>
        <w:ind w:left="1440" w:hanging="720"/>
        <w:contextualSpacing/>
        <w:rPr>
          <w:rFonts w:cstheme="minorHAnsi"/>
        </w:rPr>
      </w:pPr>
      <w:proofErr w:type="gramStart"/>
      <w:r w:rsidRPr="009C44A5">
        <w:rPr>
          <w:rFonts w:cstheme="minorHAnsi"/>
        </w:rPr>
        <w:t>cheap</w:t>
      </w:r>
      <w:proofErr w:type="gramEnd"/>
      <w:r w:rsidRPr="009C44A5">
        <w:rPr>
          <w:rFonts w:cstheme="minorHAnsi"/>
        </w:rPr>
        <w:t xml:space="preserve"> labor will be available.</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There will be no legislative, business strategy or policy changes during this project.</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The Project Plan may change as new information and issues are revealed.</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All project participants will abide by the guidelines identified within this plan.</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lastRenderedPageBreak/>
        <w:t>Project team members will adhere to the Communications Plan.</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Management will ensure that project team members are available as needed to complete project tasks and objectives.</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Project portfolio is strategically balanced.</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Detailed project reporting in place to support decision analysis.</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Technology transfer defined.</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Key decision-making tool selected.</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 xml:space="preserve">There is minimal competition in the market </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The cost used to initialize the business set up will be recovered by marginable profits.</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A highly-populated area like an urban center is the best catchment for an Arcade business.</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 xml:space="preserve">Most individuals spend their leisure time gaming. </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Well-designed arcade set ups will attract customers and even making them spend more time at the station.</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Equipment procured is functional and not faulty</w:t>
      </w:r>
    </w:p>
    <w:p w:rsidR="00193CC9" w:rsidRPr="009C44A5" w:rsidRDefault="00193CC9" w:rsidP="00193CC9">
      <w:pPr>
        <w:numPr>
          <w:ilvl w:val="0"/>
          <w:numId w:val="16"/>
        </w:numPr>
        <w:spacing w:line="360" w:lineRule="auto"/>
        <w:ind w:left="1440" w:hanging="720"/>
        <w:contextualSpacing/>
        <w:rPr>
          <w:rFonts w:cstheme="minorHAnsi"/>
        </w:rPr>
      </w:pPr>
      <w:r w:rsidRPr="009C44A5">
        <w:rPr>
          <w:rFonts w:cstheme="minorHAnsi"/>
        </w:rPr>
        <w:t>Staff is trained and assigned duties.</w:t>
      </w:r>
    </w:p>
    <w:p w:rsidR="00193CC9" w:rsidRPr="009C44A5" w:rsidRDefault="00193CC9" w:rsidP="00193CC9">
      <w:pPr>
        <w:numPr>
          <w:ilvl w:val="0"/>
          <w:numId w:val="15"/>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project constraints</w:t>
      </w:r>
    </w:p>
    <w:p w:rsidR="00193CC9" w:rsidRPr="009C44A5" w:rsidRDefault="00193CC9" w:rsidP="00193CC9">
      <w:pPr>
        <w:numPr>
          <w:ilvl w:val="0"/>
          <w:numId w:val="17"/>
        </w:numPr>
        <w:spacing w:line="360" w:lineRule="auto"/>
        <w:ind w:left="1440"/>
        <w:contextualSpacing/>
        <w:rPr>
          <w:rFonts w:cstheme="minorHAnsi"/>
        </w:rPr>
      </w:pPr>
      <w:r w:rsidRPr="009C44A5">
        <w:rPr>
          <w:rFonts w:cstheme="minorHAnsi"/>
        </w:rPr>
        <w:t>San Francisco Noise Pollution Ordinance dictates soundproofing of the facility.  This includes scheduling and passing a decibel measurement test during business hours.</w:t>
      </w:r>
    </w:p>
    <w:p w:rsidR="00193CC9" w:rsidRPr="009C44A5" w:rsidRDefault="00193CC9" w:rsidP="00193CC9">
      <w:pPr>
        <w:numPr>
          <w:ilvl w:val="0"/>
          <w:numId w:val="17"/>
        </w:numPr>
        <w:spacing w:line="360" w:lineRule="auto"/>
        <w:ind w:left="1440"/>
        <w:contextualSpacing/>
        <w:rPr>
          <w:rFonts w:cstheme="minorHAnsi"/>
        </w:rPr>
      </w:pPr>
      <w:r w:rsidRPr="009C44A5">
        <w:rPr>
          <w:rFonts w:cstheme="minorHAnsi"/>
        </w:rPr>
        <w:t>The State of California regulates the accessibility of establishments.  To meet these regulations, the arcade must be handicap accessible – and if responsible for a parking area – must include a certain number or percentage of handicap-designated parking spaces.</w:t>
      </w:r>
    </w:p>
    <w:p w:rsidR="00193CC9" w:rsidRPr="009C44A5" w:rsidRDefault="00193CC9" w:rsidP="00193CC9">
      <w:pPr>
        <w:numPr>
          <w:ilvl w:val="0"/>
          <w:numId w:val="17"/>
        </w:numPr>
        <w:spacing w:line="360" w:lineRule="auto"/>
        <w:ind w:left="1440"/>
        <w:contextualSpacing/>
        <w:rPr>
          <w:rFonts w:cstheme="minorHAnsi"/>
        </w:rPr>
      </w:pPr>
      <w:r w:rsidRPr="009C44A5">
        <w:rPr>
          <w:rFonts w:cstheme="minorHAnsi"/>
        </w:rPr>
        <w:t>The State of California regulates the presence of public restrooms for establishments with certain hours of operation.  As the arcade will be open past 5pm, public restrooms must be made available.  Designated men’s or women’s restrooms or unisex, single-occupant restrooms are acceptable.</w:t>
      </w:r>
    </w:p>
    <w:p w:rsidR="00193CC9" w:rsidRPr="009C44A5" w:rsidRDefault="00193CC9" w:rsidP="00193CC9">
      <w:pPr>
        <w:numPr>
          <w:ilvl w:val="0"/>
          <w:numId w:val="17"/>
        </w:numPr>
        <w:spacing w:line="360" w:lineRule="auto"/>
        <w:ind w:left="1440"/>
        <w:contextualSpacing/>
        <w:rPr>
          <w:rFonts w:cstheme="minorHAnsi"/>
        </w:rPr>
      </w:pPr>
      <w:r w:rsidRPr="009C44A5">
        <w:rPr>
          <w:rFonts w:cstheme="minorHAnsi"/>
        </w:rPr>
        <w:t>Prior to opening for business, the arcade must meet certain building codes to receive a certificate of occupancy.  These codes may include plumbing, electrical, or structural tests.</w:t>
      </w:r>
    </w:p>
    <w:p w:rsidR="00193CC9" w:rsidRPr="009C44A5" w:rsidRDefault="00193CC9" w:rsidP="00193CC9">
      <w:pPr>
        <w:numPr>
          <w:ilvl w:val="0"/>
          <w:numId w:val="17"/>
        </w:numPr>
        <w:spacing w:line="360" w:lineRule="auto"/>
        <w:ind w:left="1440"/>
        <w:contextualSpacing/>
        <w:rPr>
          <w:rFonts w:cstheme="minorHAnsi"/>
        </w:rPr>
      </w:pPr>
      <w:r w:rsidRPr="009C44A5">
        <w:rPr>
          <w:rFonts w:cstheme="minorHAnsi"/>
        </w:rPr>
        <w:t>IGT Industries deems an acceptable charge for a video game to range from $0.25/play to $2.00/play, depending on gaming experience delivered.  Specific regulations are documented on the IGT Intranet.</w:t>
      </w:r>
    </w:p>
    <w:p w:rsidR="00193CC9" w:rsidRPr="009C44A5" w:rsidRDefault="00193CC9" w:rsidP="00193CC9">
      <w:pPr>
        <w:numPr>
          <w:ilvl w:val="0"/>
          <w:numId w:val="17"/>
        </w:numPr>
        <w:spacing w:line="360" w:lineRule="auto"/>
        <w:ind w:left="1440"/>
        <w:contextualSpacing/>
        <w:rPr>
          <w:rFonts w:cstheme="minorHAnsi"/>
        </w:rPr>
      </w:pPr>
      <w:r w:rsidRPr="009C44A5">
        <w:rPr>
          <w:rFonts w:cstheme="minorHAnsi"/>
        </w:rPr>
        <w:t>The State of California imposes tax penalties for ‘energy hogging’ establishments.  The arcade will most likely fall into this category.</w:t>
      </w:r>
    </w:p>
    <w:p w:rsidR="00193CC9" w:rsidRPr="009C44A5" w:rsidRDefault="00193CC9" w:rsidP="00193CC9">
      <w:pPr>
        <w:numPr>
          <w:ilvl w:val="0"/>
          <w:numId w:val="17"/>
        </w:numPr>
        <w:spacing w:line="360" w:lineRule="auto"/>
        <w:ind w:left="1440"/>
        <w:contextualSpacing/>
        <w:rPr>
          <w:rFonts w:cstheme="minorHAnsi"/>
        </w:rPr>
      </w:pPr>
      <w:r w:rsidRPr="009C44A5">
        <w:rPr>
          <w:rFonts w:cstheme="minorHAnsi"/>
        </w:rPr>
        <w:t>The San Francisco Regulatory Commission of Commerce and Tourism dictates any establishment with more than four feet of state-maintained-road-facing storefront must adhere to regulations around the use of approved safety glass for the storefront, if glass is used for anything other than part of an ingress/egress (door).</w:t>
      </w:r>
    </w:p>
    <w:p w:rsidR="00193CC9" w:rsidRPr="009C44A5" w:rsidRDefault="00193CC9" w:rsidP="00193CC9">
      <w:pPr>
        <w:numPr>
          <w:ilvl w:val="0"/>
          <w:numId w:val="17"/>
        </w:numPr>
        <w:spacing w:line="360" w:lineRule="auto"/>
        <w:ind w:left="1440"/>
        <w:contextualSpacing/>
        <w:rPr>
          <w:rFonts w:cstheme="minorHAnsi"/>
        </w:rPr>
      </w:pPr>
      <w:r w:rsidRPr="009C44A5">
        <w:rPr>
          <w:rFonts w:cstheme="minorHAnsi"/>
        </w:rPr>
        <w:lastRenderedPageBreak/>
        <w:t>IGT Industries requires weekly photographs of any ongoing construction or renovation projects to be submitted to the corporate office to be documented as part of the project progression.</w:t>
      </w:r>
    </w:p>
    <w:p w:rsidR="00193CC9" w:rsidRPr="009C44A5" w:rsidRDefault="00193CC9" w:rsidP="00193CC9">
      <w:pPr>
        <w:numPr>
          <w:ilvl w:val="0"/>
          <w:numId w:val="17"/>
        </w:numPr>
        <w:spacing w:line="360" w:lineRule="auto"/>
        <w:ind w:left="1440"/>
        <w:contextualSpacing/>
        <w:rPr>
          <w:rFonts w:cstheme="minorHAnsi"/>
        </w:rPr>
      </w:pPr>
      <w:r w:rsidRPr="009C44A5">
        <w:rPr>
          <w:rFonts w:cstheme="minorHAnsi"/>
        </w:rPr>
        <w:t>Procurement of the Arcade Machines and other Electronic Equipment must be done through an authorized redistributor for the State of California for environmental regulation satisfaction.</w:t>
      </w:r>
    </w:p>
    <w:p w:rsidR="00193CC9" w:rsidRPr="009C44A5" w:rsidRDefault="00193CC9" w:rsidP="00193CC9">
      <w:pPr>
        <w:numPr>
          <w:ilvl w:val="0"/>
          <w:numId w:val="17"/>
        </w:numPr>
        <w:spacing w:line="360" w:lineRule="auto"/>
        <w:ind w:left="1440"/>
        <w:contextualSpacing/>
        <w:rPr>
          <w:rFonts w:cstheme="minorHAnsi"/>
        </w:rPr>
      </w:pPr>
      <w:r w:rsidRPr="009C44A5">
        <w:rPr>
          <w:rFonts w:cstheme="minorHAnsi"/>
        </w:rPr>
        <w:t xml:space="preserve">Combined network usage may not exceed </w:t>
      </w:r>
      <w:proofErr w:type="gramStart"/>
      <w:r w:rsidRPr="009C44A5">
        <w:rPr>
          <w:rFonts w:cstheme="minorHAnsi"/>
        </w:rPr>
        <w:t>50Gb/day</w:t>
      </w:r>
      <w:proofErr w:type="gramEnd"/>
      <w:r w:rsidRPr="009C44A5">
        <w:rPr>
          <w:rFonts w:cstheme="minorHAnsi"/>
        </w:rPr>
        <w:t xml:space="preserve"> per San Francisco’s Fair and Equal Internet Access Act.  </w:t>
      </w:r>
    </w:p>
    <w:p w:rsidR="00193CC9" w:rsidRPr="009C44A5" w:rsidRDefault="00193CC9" w:rsidP="00193CC9">
      <w:pPr>
        <w:rPr>
          <w:rFonts w:cstheme="minorHAnsi"/>
        </w:rPr>
      </w:pPr>
    </w:p>
    <w:p w:rsidR="00193CC9" w:rsidRPr="009C44A5" w:rsidRDefault="00193CC9" w:rsidP="00193CC9">
      <w:pPr>
        <w:numPr>
          <w:ilvl w:val="0"/>
          <w:numId w:val="15"/>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exclusions</w:t>
      </w:r>
    </w:p>
    <w:p w:rsidR="00193CC9" w:rsidRPr="009C44A5" w:rsidRDefault="00193CC9" w:rsidP="00193CC9">
      <w:pPr>
        <w:numPr>
          <w:ilvl w:val="0"/>
          <w:numId w:val="18"/>
        </w:numPr>
        <w:tabs>
          <w:tab w:val="left" w:pos="1260"/>
        </w:tabs>
        <w:spacing w:line="360" w:lineRule="auto"/>
        <w:ind w:left="1440"/>
        <w:contextualSpacing/>
        <w:rPr>
          <w:rFonts w:cstheme="minorHAnsi"/>
        </w:rPr>
      </w:pPr>
      <w:r w:rsidRPr="009C44A5">
        <w:rPr>
          <w:rFonts w:cstheme="minorHAnsi"/>
        </w:rPr>
        <w:t>Plans for equipment rotation or replacement (other than because of failure) will not be considered.</w:t>
      </w:r>
    </w:p>
    <w:p w:rsidR="00193CC9" w:rsidRPr="009C44A5" w:rsidRDefault="00193CC9" w:rsidP="00193CC9">
      <w:pPr>
        <w:numPr>
          <w:ilvl w:val="0"/>
          <w:numId w:val="18"/>
        </w:numPr>
        <w:tabs>
          <w:tab w:val="left" w:pos="1260"/>
        </w:tabs>
        <w:spacing w:line="360" w:lineRule="auto"/>
        <w:ind w:left="1440"/>
        <w:contextualSpacing/>
        <w:rPr>
          <w:rFonts w:cstheme="minorHAnsi"/>
        </w:rPr>
      </w:pPr>
      <w:r w:rsidRPr="009C44A5">
        <w:rPr>
          <w:rFonts w:cstheme="minorHAnsi"/>
        </w:rPr>
        <w:t>Ongoing facility maintenance and cleaning will not be considered.</w:t>
      </w:r>
    </w:p>
    <w:p w:rsidR="00193CC9" w:rsidRPr="009C44A5" w:rsidRDefault="00193CC9" w:rsidP="00193CC9">
      <w:pPr>
        <w:numPr>
          <w:ilvl w:val="0"/>
          <w:numId w:val="18"/>
        </w:numPr>
        <w:tabs>
          <w:tab w:val="left" w:pos="1260"/>
        </w:tabs>
        <w:spacing w:line="360" w:lineRule="auto"/>
        <w:ind w:left="1440"/>
        <w:contextualSpacing/>
        <w:rPr>
          <w:rFonts w:cstheme="minorHAnsi"/>
        </w:rPr>
      </w:pPr>
      <w:r w:rsidRPr="009C44A5">
        <w:rPr>
          <w:rFonts w:cstheme="minorHAnsi"/>
        </w:rPr>
        <w:t>Any collection, manipulation, storage, or analytics of data, marketing or survey results will not be considered.</w:t>
      </w:r>
    </w:p>
    <w:p w:rsidR="00193CC9" w:rsidRPr="009C44A5" w:rsidRDefault="00193CC9" w:rsidP="00193CC9">
      <w:pPr>
        <w:numPr>
          <w:ilvl w:val="0"/>
          <w:numId w:val="18"/>
        </w:numPr>
        <w:tabs>
          <w:tab w:val="left" w:pos="1260"/>
        </w:tabs>
        <w:spacing w:line="360" w:lineRule="auto"/>
        <w:ind w:left="1440"/>
        <w:contextualSpacing/>
        <w:rPr>
          <w:rFonts w:cstheme="minorHAnsi"/>
        </w:rPr>
      </w:pPr>
      <w:r w:rsidRPr="009C44A5">
        <w:rPr>
          <w:rFonts w:cstheme="minorHAnsi"/>
        </w:rPr>
        <w:t>Any federal, state, or municipal regulations (other than those requiring consideration for opening) will not be considered.</w:t>
      </w:r>
    </w:p>
    <w:p w:rsidR="00193CC9" w:rsidRPr="009C44A5" w:rsidRDefault="00193CC9" w:rsidP="00193CC9">
      <w:pPr>
        <w:numPr>
          <w:ilvl w:val="0"/>
          <w:numId w:val="18"/>
        </w:numPr>
        <w:tabs>
          <w:tab w:val="left" w:pos="1260"/>
        </w:tabs>
        <w:spacing w:line="360" w:lineRule="auto"/>
        <w:ind w:left="1440"/>
        <w:contextualSpacing/>
        <w:rPr>
          <w:rFonts w:cstheme="minorHAnsi"/>
        </w:rPr>
      </w:pPr>
      <w:r w:rsidRPr="009C44A5">
        <w:rPr>
          <w:rFonts w:cstheme="minorHAnsi"/>
        </w:rPr>
        <w:t>Anything external to the facility, except for the public storefront, will not be considered.</w:t>
      </w:r>
    </w:p>
    <w:p w:rsidR="00193CC9" w:rsidRPr="009C44A5" w:rsidRDefault="00193CC9" w:rsidP="00193CC9">
      <w:pPr>
        <w:numPr>
          <w:ilvl w:val="0"/>
          <w:numId w:val="18"/>
        </w:numPr>
        <w:tabs>
          <w:tab w:val="left" w:pos="1260"/>
        </w:tabs>
        <w:spacing w:line="360" w:lineRule="auto"/>
        <w:ind w:left="1440"/>
        <w:contextualSpacing/>
        <w:rPr>
          <w:rFonts w:cstheme="minorHAnsi"/>
        </w:rPr>
      </w:pPr>
      <w:r w:rsidRPr="009C44A5">
        <w:rPr>
          <w:rFonts w:cstheme="minorHAnsi"/>
        </w:rPr>
        <w:t>The selection of candidates for permanent staff shall not fall within the scope of this project.</w:t>
      </w:r>
    </w:p>
    <w:p w:rsidR="00193CC9" w:rsidRPr="009C44A5" w:rsidRDefault="00193CC9" w:rsidP="00193CC9">
      <w:pPr>
        <w:numPr>
          <w:ilvl w:val="0"/>
          <w:numId w:val="18"/>
        </w:numPr>
        <w:tabs>
          <w:tab w:val="left" w:pos="1260"/>
        </w:tabs>
        <w:spacing w:line="360" w:lineRule="auto"/>
        <w:ind w:left="1260" w:hanging="540"/>
        <w:contextualSpacing/>
        <w:rPr>
          <w:rFonts w:cstheme="minorHAnsi"/>
        </w:rPr>
      </w:pPr>
      <w:r w:rsidRPr="009C44A5">
        <w:rPr>
          <w:rFonts w:cstheme="minorHAnsi"/>
        </w:rPr>
        <w:t>Any project-impacting decision with a measurable business impact exceeding $25k will not be finalized by this project team without prior approval from an IGT entity.</w:t>
      </w:r>
    </w:p>
    <w:p w:rsidR="00193CC9" w:rsidRPr="009C44A5" w:rsidRDefault="00193CC9" w:rsidP="00193CC9">
      <w:pPr>
        <w:numPr>
          <w:ilvl w:val="0"/>
          <w:numId w:val="18"/>
        </w:numPr>
        <w:tabs>
          <w:tab w:val="left" w:pos="1260"/>
        </w:tabs>
        <w:spacing w:line="360" w:lineRule="auto"/>
        <w:ind w:left="1260" w:hanging="540"/>
        <w:contextualSpacing/>
        <w:rPr>
          <w:rFonts w:cstheme="minorHAnsi"/>
        </w:rPr>
      </w:pPr>
      <w:r w:rsidRPr="009C44A5">
        <w:rPr>
          <w:rFonts w:cstheme="minorHAnsi"/>
        </w:rPr>
        <w:t>Required architectural or engineered solutions because of failed inspections will not be directly managed by the project team.  The project team will rather facilitate communication between the contracting company and an IGT entity.</w:t>
      </w:r>
    </w:p>
    <w:p w:rsidR="00193CC9" w:rsidRPr="009C44A5" w:rsidRDefault="00193CC9" w:rsidP="00193CC9">
      <w:pPr>
        <w:numPr>
          <w:ilvl w:val="0"/>
          <w:numId w:val="18"/>
        </w:numPr>
        <w:tabs>
          <w:tab w:val="left" w:pos="1260"/>
        </w:tabs>
        <w:spacing w:line="360" w:lineRule="auto"/>
        <w:ind w:left="1260" w:hanging="540"/>
        <w:contextualSpacing/>
        <w:rPr>
          <w:rFonts w:cstheme="minorHAnsi"/>
        </w:rPr>
      </w:pPr>
      <w:r w:rsidRPr="009C44A5">
        <w:rPr>
          <w:rFonts w:cstheme="minorHAnsi"/>
        </w:rPr>
        <w:t>Any alternate sources of procurement or distribution once an initial channel is established will not be considered.</w:t>
      </w:r>
    </w:p>
    <w:p w:rsidR="00193CC9" w:rsidRPr="009C44A5" w:rsidRDefault="00193CC9" w:rsidP="00193CC9">
      <w:pPr>
        <w:numPr>
          <w:ilvl w:val="0"/>
          <w:numId w:val="18"/>
        </w:numPr>
        <w:tabs>
          <w:tab w:val="left" w:pos="1260"/>
        </w:tabs>
        <w:spacing w:line="360" w:lineRule="auto"/>
        <w:ind w:left="1260" w:hanging="540"/>
        <w:contextualSpacing/>
        <w:rPr>
          <w:rFonts w:cstheme="minorHAnsi"/>
        </w:rPr>
      </w:pPr>
      <w:r w:rsidRPr="009C44A5">
        <w:rPr>
          <w:rFonts w:cstheme="minorHAnsi"/>
        </w:rPr>
        <w:t>No direct termination of resources under the IGT umbrella will be considered.</w:t>
      </w:r>
    </w:p>
    <w:p w:rsidR="00193CC9" w:rsidRPr="009C44A5" w:rsidRDefault="00193CC9" w:rsidP="00193CC9">
      <w:pPr>
        <w:tabs>
          <w:tab w:val="left" w:pos="1260"/>
        </w:tabs>
        <w:ind w:left="1440"/>
        <w:contextualSpacing/>
        <w:rPr>
          <w:rFonts w:cstheme="minorHAnsi"/>
        </w:rPr>
      </w:pPr>
    </w:p>
    <w:p w:rsidR="00193CC9" w:rsidRPr="009C44A5" w:rsidRDefault="00193CC9" w:rsidP="00193CC9">
      <w:pPr>
        <w:numPr>
          <w:ilvl w:val="0"/>
          <w:numId w:val="15"/>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acceptance criteria</w:t>
      </w:r>
    </w:p>
    <w:p w:rsidR="00193CC9" w:rsidRPr="009C44A5" w:rsidRDefault="00193CC9" w:rsidP="00193CC9">
      <w:pPr>
        <w:rPr>
          <w:rFonts w:cstheme="minorHAnsi"/>
        </w:rPr>
      </w:pPr>
      <w:r w:rsidRPr="009C44A5">
        <w:rPr>
          <w:rFonts w:cstheme="minorHAnsi"/>
        </w:rPr>
        <w:t xml:space="preserve">The arcade will adapt a functional as well as a safer environment that will help our community to be a fun place. This will be accomplished through our distinctive design as well as the modern style arrangement. </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All facility-related items have been attained or resolved – such as permitting, utilities, licensure, and lease agreements.</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The design and decoration of the arcade has been approved and signed-off by the Impetuous Good Touch Industries Interior Designer and Design Psychology Specialist.</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All electronic equipment such as games, consoles, televisions, radios, and other experience-delivering equipment is in proper working order by opening day.</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lastRenderedPageBreak/>
        <w:t>The total opening project budget is not to exceed $1.5MM without express approval of the IGTI Board of Strategic Initiatives</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All agreed-upon marketing and advertisements have been released or planned, as well as a recommendation for ongoing advertisement strategies</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All equipment has a documented, contract-based maintenance agreement or warrantee with a manufacturer or licensed/certified third-party company.</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90% of milestones attained on schedule or without significant project delay.</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The arcade will offer a variety of products and services to increase sales and visitor consistency. Gaming will be the main event but other facilities including Refreshment stands, T-shirt sales, party-rental events as well as discount vouchers will make the arcade family friendly and entertainment focused.</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The arcade will operate for long hours to allow us to widen our customer base. This will help generate revenue and inculcate the happiness from the customers. On top of that, the business will lease video games so as to determine which ones are the most popular and profitable.</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Advertising and marketing will be incessant and aggressive. This will encourage the customers to think of the arcade as the place to go to relax and have fun.</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 xml:space="preserve">All the conclusive experimenting of the equipment and reviews must be satisfactory before the business is opened. </w:t>
      </w:r>
    </w:p>
    <w:p w:rsidR="00193CC9" w:rsidRPr="009C44A5" w:rsidRDefault="00193CC9" w:rsidP="00193CC9">
      <w:pPr>
        <w:numPr>
          <w:ilvl w:val="0"/>
          <w:numId w:val="19"/>
        </w:numPr>
        <w:spacing w:line="360" w:lineRule="auto"/>
        <w:ind w:left="1440"/>
        <w:contextualSpacing/>
        <w:rPr>
          <w:rFonts w:cstheme="minorHAnsi"/>
        </w:rPr>
      </w:pPr>
      <w:r w:rsidRPr="009C44A5">
        <w:rPr>
          <w:rFonts w:cstheme="minorHAnsi"/>
        </w:rPr>
        <w:t>Using the social media profiles of our guest musicians will allow us to reach a wider audience and increase traffic into our shop.</w:t>
      </w:r>
    </w:p>
    <w:p w:rsidR="00193CC9" w:rsidRPr="009C44A5" w:rsidRDefault="00193CC9" w:rsidP="00193CC9">
      <w:pPr>
        <w:spacing w:line="360" w:lineRule="auto"/>
        <w:ind w:left="1440"/>
        <w:contextualSpacing/>
        <w:rPr>
          <w:rFonts w:cstheme="minorHAnsi"/>
        </w:rPr>
      </w:pPr>
    </w:p>
    <w:p w:rsidR="00193CC9" w:rsidRPr="009C44A5" w:rsidRDefault="00193CC9" w:rsidP="00193CC9">
      <w:pPr>
        <w:numPr>
          <w:ilvl w:val="0"/>
          <w:numId w:val="15"/>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technical requirements</w:t>
      </w:r>
    </w:p>
    <w:p w:rsidR="00193CC9" w:rsidRPr="009C44A5" w:rsidRDefault="00193CC9" w:rsidP="00193CC9">
      <w:pPr>
        <w:numPr>
          <w:ilvl w:val="0"/>
          <w:numId w:val="15"/>
        </w:numPr>
        <w:pBdr>
          <w:top w:val="dotted" w:sz="6" w:space="2" w:color="4F81BD"/>
        </w:pBdr>
        <w:spacing w:before="200" w:after="0"/>
        <w:ind w:left="0" w:firstLine="0"/>
        <w:outlineLvl w:val="3"/>
        <w:rPr>
          <w:rFonts w:cstheme="minorHAnsi"/>
          <w:caps/>
          <w:color w:val="365F91"/>
          <w:spacing w:val="10"/>
        </w:rPr>
      </w:pPr>
      <w:r w:rsidRPr="009C44A5">
        <w:rPr>
          <w:rFonts w:cstheme="minorHAnsi"/>
          <w:caps/>
          <w:color w:val="365F91"/>
          <w:spacing w:val="10"/>
        </w:rPr>
        <w:t>Introduction</w:t>
      </w:r>
    </w:p>
    <w:p w:rsidR="00193CC9" w:rsidRPr="009C44A5" w:rsidRDefault="00193CC9" w:rsidP="00193CC9">
      <w:pPr>
        <w:spacing w:line="480" w:lineRule="auto"/>
        <w:rPr>
          <w:rFonts w:cstheme="minorHAnsi"/>
        </w:rPr>
      </w:pPr>
      <w:r w:rsidRPr="009C44A5">
        <w:rPr>
          <w:rFonts w:cstheme="minorHAnsi"/>
        </w:rPr>
        <w:tab/>
        <w:t xml:space="preserve">The IGT arcade is “Not Your Momma’s Arcade” (so says the bumper sticker), as it is – to our knowledge – the only arcade in the world leveraging </w:t>
      </w:r>
      <w:proofErr w:type="spellStart"/>
      <w:r w:rsidRPr="009C44A5">
        <w:rPr>
          <w:rFonts w:cstheme="minorHAnsi"/>
        </w:rPr>
        <w:t>IoT</w:t>
      </w:r>
      <w:proofErr w:type="spellEnd"/>
      <w:r w:rsidRPr="009C44A5">
        <w:rPr>
          <w:rFonts w:cstheme="minorHAnsi"/>
        </w:rPr>
        <w:t xml:space="preserve"> and cloud computing to manage the equipment, handle maintenance schedules and record keeping, customer transactions, and even social media integration.  Each arcade machine will have a blade containing several interchangeable buttons, one for each major social media platform.  When these buttons are pressed, the button presser’s phone begins a new “post” including a link to the formal description of the game, and prompts for feedback and tags the arcade in the process.  This is done through a rather elegant sign-up/show-up process and access stickers.  The arcade will have a customer information repository that tracked name and email – but more importantly – favorite games, activities, personal high scores, and even what people you spend the most time with </w:t>
      </w:r>
      <w:r w:rsidRPr="009C44A5">
        <w:rPr>
          <w:rFonts w:cstheme="minorHAnsi"/>
        </w:rPr>
        <w:lastRenderedPageBreak/>
        <w:t>at the arcade.  When a customer shows up to the arcade, they can either use their smart device with Apple Pay, Android Pay, or NFC to identify themselves for the visit.  At this point, a sticker is ejected from the check-in kiosk with an RFID chip that is associated with that customer for that visit.  That RFID chip handles the data association between games played, money spent, game scores, friend interactions, and even keeps track of your social media while on-premises – all with the customer’s consent, of course: the entire process is customizable with privacy settings, and even optional from the get-go.  There is a fairly significant investment in technology to support these systems.</w:t>
      </w:r>
    </w:p>
    <w:p w:rsidR="00193CC9" w:rsidRPr="009C44A5" w:rsidRDefault="00193CC9" w:rsidP="00193CC9">
      <w:pPr>
        <w:numPr>
          <w:ilvl w:val="0"/>
          <w:numId w:val="15"/>
        </w:numPr>
        <w:pBdr>
          <w:top w:val="dotted" w:sz="6" w:space="2" w:color="4F81BD"/>
        </w:pBdr>
        <w:spacing w:before="200" w:after="0"/>
        <w:ind w:left="0" w:firstLine="0"/>
        <w:outlineLvl w:val="3"/>
        <w:rPr>
          <w:rFonts w:cstheme="minorHAnsi"/>
          <w:caps/>
          <w:color w:val="365F91"/>
          <w:spacing w:val="10"/>
        </w:rPr>
      </w:pPr>
      <w:r w:rsidRPr="009C44A5">
        <w:rPr>
          <w:rFonts w:cstheme="minorHAnsi"/>
          <w:caps/>
          <w:color w:val="365F91"/>
          <w:spacing w:val="10"/>
        </w:rPr>
        <w:t>equipment and tech needed</w:t>
      </w:r>
    </w:p>
    <w:p w:rsidR="00193CC9" w:rsidRPr="009C44A5" w:rsidRDefault="00193CC9" w:rsidP="00193CC9">
      <w:pPr>
        <w:numPr>
          <w:ilvl w:val="0"/>
          <w:numId w:val="20"/>
        </w:numPr>
        <w:spacing w:line="360" w:lineRule="auto"/>
        <w:contextualSpacing/>
        <w:rPr>
          <w:rFonts w:cstheme="minorHAnsi"/>
        </w:rPr>
      </w:pPr>
      <w:r w:rsidRPr="009C44A5">
        <w:rPr>
          <w:rFonts w:cstheme="minorHAnsi"/>
        </w:rPr>
        <w:t>Five check-in kiosks with RFID dispensers</w:t>
      </w:r>
    </w:p>
    <w:p w:rsidR="00193CC9" w:rsidRPr="009C44A5" w:rsidRDefault="00193CC9" w:rsidP="00193CC9">
      <w:pPr>
        <w:numPr>
          <w:ilvl w:val="0"/>
          <w:numId w:val="20"/>
        </w:numPr>
        <w:spacing w:line="360" w:lineRule="auto"/>
        <w:contextualSpacing/>
        <w:rPr>
          <w:rFonts w:cstheme="minorHAnsi"/>
        </w:rPr>
      </w:pPr>
      <w:r w:rsidRPr="009C44A5">
        <w:rPr>
          <w:rFonts w:cstheme="minorHAnsi"/>
        </w:rPr>
        <w:t>One blade and five smart buttons per arcade machine</w:t>
      </w:r>
    </w:p>
    <w:p w:rsidR="00193CC9" w:rsidRPr="009C44A5" w:rsidRDefault="00193CC9" w:rsidP="00193CC9">
      <w:pPr>
        <w:numPr>
          <w:ilvl w:val="0"/>
          <w:numId w:val="20"/>
        </w:numPr>
        <w:spacing w:line="360" w:lineRule="auto"/>
        <w:contextualSpacing/>
        <w:rPr>
          <w:rFonts w:cstheme="minorHAnsi"/>
        </w:rPr>
      </w:pPr>
      <w:r w:rsidRPr="009C44A5">
        <w:rPr>
          <w:rFonts w:cstheme="minorHAnsi"/>
        </w:rPr>
        <w:t xml:space="preserve">5 </w:t>
      </w:r>
      <w:proofErr w:type="spellStart"/>
      <w:r w:rsidRPr="009C44A5">
        <w:rPr>
          <w:rFonts w:cstheme="minorHAnsi"/>
        </w:rPr>
        <w:t>IoT</w:t>
      </w:r>
      <w:proofErr w:type="spellEnd"/>
      <w:r w:rsidRPr="009C44A5">
        <w:rPr>
          <w:rFonts w:cstheme="minorHAnsi"/>
        </w:rPr>
        <w:t xml:space="preserve"> vibration, voltage, temperature, and uptime sensors per arcade machine</w:t>
      </w:r>
    </w:p>
    <w:p w:rsidR="00193CC9" w:rsidRPr="009C44A5" w:rsidRDefault="00193CC9" w:rsidP="00193CC9">
      <w:pPr>
        <w:numPr>
          <w:ilvl w:val="0"/>
          <w:numId w:val="20"/>
        </w:numPr>
        <w:spacing w:line="360" w:lineRule="auto"/>
        <w:contextualSpacing/>
        <w:rPr>
          <w:rFonts w:cstheme="minorHAnsi"/>
        </w:rPr>
      </w:pPr>
      <w:r w:rsidRPr="009C44A5">
        <w:rPr>
          <w:rFonts w:cstheme="minorHAnsi"/>
        </w:rPr>
        <w:t>14 55” televisions – wall mount</w:t>
      </w:r>
    </w:p>
    <w:p w:rsidR="00193CC9" w:rsidRPr="009C44A5" w:rsidRDefault="00193CC9" w:rsidP="00193CC9">
      <w:pPr>
        <w:numPr>
          <w:ilvl w:val="0"/>
          <w:numId w:val="20"/>
        </w:numPr>
        <w:spacing w:line="360" w:lineRule="auto"/>
        <w:contextualSpacing/>
        <w:rPr>
          <w:rFonts w:cstheme="minorHAnsi"/>
        </w:rPr>
      </w:pPr>
      <w:r w:rsidRPr="009C44A5">
        <w:rPr>
          <w:rFonts w:cstheme="minorHAnsi"/>
        </w:rPr>
        <w:t>Rack-mounted network switch and modem</w:t>
      </w:r>
    </w:p>
    <w:p w:rsidR="00193CC9" w:rsidRPr="009C44A5" w:rsidRDefault="00193CC9" w:rsidP="00193CC9">
      <w:pPr>
        <w:numPr>
          <w:ilvl w:val="0"/>
          <w:numId w:val="20"/>
        </w:numPr>
        <w:spacing w:line="360" w:lineRule="auto"/>
        <w:contextualSpacing/>
        <w:rPr>
          <w:rFonts w:cstheme="minorHAnsi"/>
        </w:rPr>
      </w:pPr>
      <w:r w:rsidRPr="009C44A5">
        <w:rPr>
          <w:rFonts w:cstheme="minorHAnsi"/>
        </w:rPr>
        <w:t xml:space="preserve">10 </w:t>
      </w:r>
      <w:proofErr w:type="spellStart"/>
      <w:r w:rsidRPr="009C44A5">
        <w:rPr>
          <w:rFonts w:cstheme="minorHAnsi"/>
        </w:rPr>
        <w:t>Wifi</w:t>
      </w:r>
      <w:proofErr w:type="spellEnd"/>
      <w:r w:rsidRPr="009C44A5">
        <w:rPr>
          <w:rFonts w:cstheme="minorHAnsi"/>
        </w:rPr>
        <w:t xml:space="preserve"> access points/repeaters</w:t>
      </w:r>
    </w:p>
    <w:p w:rsidR="00193CC9" w:rsidRPr="009C44A5" w:rsidRDefault="00193CC9" w:rsidP="00193CC9">
      <w:pPr>
        <w:numPr>
          <w:ilvl w:val="0"/>
          <w:numId w:val="20"/>
        </w:numPr>
        <w:spacing w:line="360" w:lineRule="auto"/>
        <w:contextualSpacing/>
        <w:rPr>
          <w:rFonts w:cstheme="minorHAnsi"/>
        </w:rPr>
      </w:pPr>
      <w:r w:rsidRPr="009C44A5">
        <w:rPr>
          <w:rFonts w:cstheme="minorHAnsi"/>
        </w:rPr>
        <w:t>2 RFID activation pads/transmitters per arcade machine</w:t>
      </w:r>
    </w:p>
    <w:p w:rsidR="00193CC9" w:rsidRPr="009C44A5" w:rsidRDefault="00193CC9" w:rsidP="00193CC9">
      <w:pPr>
        <w:numPr>
          <w:ilvl w:val="0"/>
          <w:numId w:val="20"/>
        </w:numPr>
        <w:spacing w:line="360" w:lineRule="auto"/>
        <w:contextualSpacing/>
        <w:rPr>
          <w:rFonts w:cstheme="minorHAnsi"/>
        </w:rPr>
      </w:pPr>
      <w:r w:rsidRPr="009C44A5">
        <w:rPr>
          <w:rFonts w:cstheme="minorHAnsi"/>
        </w:rPr>
        <w:t xml:space="preserve">Enterprise Azure account with </w:t>
      </w:r>
      <w:proofErr w:type="spellStart"/>
      <w:r w:rsidRPr="009C44A5">
        <w:rPr>
          <w:rFonts w:cstheme="minorHAnsi"/>
        </w:rPr>
        <w:t>microservices</w:t>
      </w:r>
      <w:proofErr w:type="spellEnd"/>
      <w:r w:rsidRPr="009C44A5">
        <w:rPr>
          <w:rFonts w:cstheme="minorHAnsi"/>
        </w:rPr>
        <w:t xml:space="preserve"> to handle user logins, RFID associations</w:t>
      </w:r>
    </w:p>
    <w:p w:rsidR="00193CC9" w:rsidRPr="009C44A5" w:rsidRDefault="00193CC9" w:rsidP="00193CC9">
      <w:pPr>
        <w:numPr>
          <w:ilvl w:val="0"/>
          <w:numId w:val="20"/>
        </w:numPr>
        <w:spacing w:line="360" w:lineRule="auto"/>
        <w:contextualSpacing/>
        <w:rPr>
          <w:rFonts w:cstheme="minorHAnsi"/>
        </w:rPr>
      </w:pPr>
      <w:r w:rsidRPr="009C44A5">
        <w:rPr>
          <w:rFonts w:cstheme="minorHAnsi"/>
        </w:rPr>
        <w:t xml:space="preserve">Azure service to manage </w:t>
      </w:r>
      <w:proofErr w:type="spellStart"/>
      <w:r w:rsidRPr="009C44A5">
        <w:rPr>
          <w:rFonts w:cstheme="minorHAnsi"/>
        </w:rPr>
        <w:t>IoT</w:t>
      </w:r>
      <w:proofErr w:type="spellEnd"/>
      <w:r w:rsidRPr="009C44A5">
        <w:rPr>
          <w:rFonts w:cstheme="minorHAnsi"/>
        </w:rPr>
        <w:t xml:space="preserve"> data storage and analytics</w:t>
      </w:r>
    </w:p>
    <w:p w:rsidR="00193CC9" w:rsidRPr="009C44A5" w:rsidRDefault="00193CC9" w:rsidP="00193CC9">
      <w:pPr>
        <w:numPr>
          <w:ilvl w:val="0"/>
          <w:numId w:val="20"/>
        </w:numPr>
        <w:spacing w:line="360" w:lineRule="auto"/>
        <w:contextualSpacing/>
        <w:rPr>
          <w:rFonts w:cstheme="minorHAnsi"/>
        </w:rPr>
      </w:pPr>
      <w:r w:rsidRPr="009C44A5">
        <w:rPr>
          <w:rFonts w:cstheme="minorHAnsi"/>
        </w:rPr>
        <w:t>7 Surface Pro tablets (mobile POS systems)</w:t>
      </w:r>
    </w:p>
    <w:p w:rsidR="00193CC9" w:rsidRPr="009C44A5" w:rsidRDefault="00193CC9" w:rsidP="00193CC9">
      <w:pPr>
        <w:numPr>
          <w:ilvl w:val="0"/>
          <w:numId w:val="20"/>
        </w:numPr>
        <w:spacing w:line="360" w:lineRule="auto"/>
        <w:contextualSpacing/>
        <w:rPr>
          <w:rFonts w:cstheme="minorHAnsi"/>
        </w:rPr>
      </w:pPr>
      <w:r w:rsidRPr="009C44A5">
        <w:rPr>
          <w:rFonts w:cstheme="minorHAnsi"/>
        </w:rPr>
        <w:t>Transaction processing software (square?)</w:t>
      </w:r>
    </w:p>
    <w:p w:rsidR="00193CC9" w:rsidRPr="009C44A5" w:rsidRDefault="00193CC9" w:rsidP="00193CC9">
      <w:pPr>
        <w:numPr>
          <w:ilvl w:val="0"/>
          <w:numId w:val="20"/>
        </w:numPr>
        <w:spacing w:line="360" w:lineRule="auto"/>
        <w:contextualSpacing/>
        <w:rPr>
          <w:rFonts w:cstheme="minorHAnsi"/>
        </w:rPr>
      </w:pPr>
      <w:proofErr w:type="spellStart"/>
      <w:r w:rsidRPr="009C44A5">
        <w:rPr>
          <w:rFonts w:cstheme="minorHAnsi"/>
        </w:rPr>
        <w:t>IoT</w:t>
      </w:r>
      <w:proofErr w:type="spellEnd"/>
      <w:r w:rsidRPr="009C44A5">
        <w:rPr>
          <w:rFonts w:cstheme="minorHAnsi"/>
        </w:rPr>
        <w:t xml:space="preserve"> pressure sensors for flooring – heat mapping of the arcade</w:t>
      </w:r>
    </w:p>
    <w:p w:rsidR="00193CC9" w:rsidRPr="009C44A5" w:rsidRDefault="00193CC9" w:rsidP="00193CC9">
      <w:pPr>
        <w:numPr>
          <w:ilvl w:val="0"/>
          <w:numId w:val="20"/>
        </w:numPr>
        <w:spacing w:line="360" w:lineRule="auto"/>
        <w:contextualSpacing/>
        <w:rPr>
          <w:rFonts w:cstheme="minorHAnsi"/>
        </w:rPr>
      </w:pPr>
      <w:r w:rsidRPr="009C44A5">
        <w:rPr>
          <w:rFonts w:cstheme="minorHAnsi"/>
        </w:rPr>
        <w:t>Signal boosters for major carriers</w:t>
      </w:r>
    </w:p>
    <w:p w:rsidR="00193CC9" w:rsidRPr="009C44A5" w:rsidRDefault="00193CC9" w:rsidP="00193CC9">
      <w:pPr>
        <w:numPr>
          <w:ilvl w:val="0"/>
          <w:numId w:val="20"/>
        </w:numPr>
        <w:spacing w:line="360" w:lineRule="auto"/>
        <w:contextualSpacing/>
        <w:rPr>
          <w:rFonts w:cstheme="minorHAnsi"/>
        </w:rPr>
      </w:pPr>
      <w:r w:rsidRPr="009C44A5">
        <w:rPr>
          <w:rFonts w:cstheme="minorHAnsi"/>
        </w:rPr>
        <w:t>Custom management software written in UWP for employees</w:t>
      </w:r>
    </w:p>
    <w:p w:rsidR="00193CC9" w:rsidRPr="009C44A5" w:rsidRDefault="00193CC9" w:rsidP="00193CC9">
      <w:pPr>
        <w:rPr>
          <w:rFonts w:cstheme="minorHAnsi"/>
          <w:caps/>
          <w:spacing w:val="15"/>
        </w:rPr>
      </w:pPr>
      <w:r w:rsidRPr="009C44A5">
        <w:rPr>
          <w:rFonts w:cstheme="minorHAnsi"/>
        </w:rPr>
        <w:br w:type="page"/>
      </w:r>
    </w:p>
    <w:p w:rsidR="00193CC9" w:rsidRPr="009C44A5" w:rsidRDefault="00193CC9" w:rsidP="00193CC9">
      <w:pPr>
        <w:numPr>
          <w:ilvl w:val="0"/>
          <w:numId w:val="15"/>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lastRenderedPageBreak/>
        <w:t>approvals</w:t>
      </w:r>
    </w:p>
    <w:p w:rsidR="00193CC9" w:rsidRPr="009C44A5" w:rsidRDefault="00193CC9" w:rsidP="00193CC9">
      <w:pPr>
        <w:numPr>
          <w:ilvl w:val="0"/>
          <w:numId w:val="15"/>
        </w:numPr>
        <w:pBdr>
          <w:top w:val="single" w:sz="6" w:space="2" w:color="4F81BD"/>
        </w:pBdr>
        <w:spacing w:before="300" w:after="0"/>
        <w:ind w:left="0" w:firstLine="0"/>
        <w:outlineLvl w:val="2"/>
        <w:rPr>
          <w:rFonts w:cstheme="minorHAnsi"/>
          <w:caps/>
          <w:color w:val="243F60"/>
          <w:spacing w:val="15"/>
        </w:rPr>
      </w:pPr>
      <w:r w:rsidRPr="009C44A5">
        <w:rPr>
          <w:rFonts w:cstheme="minorHAnsi"/>
          <w:caps/>
          <w:color w:val="243F60"/>
          <w:spacing w:val="15"/>
        </w:rPr>
        <w:t>project manager approval</w:t>
      </w:r>
    </w:p>
    <w:p w:rsidR="005D03A2" w:rsidRPr="009C44A5" w:rsidRDefault="00193CC9" w:rsidP="00193CC9">
      <w:pPr>
        <w:pStyle w:val="Heading1"/>
        <w:rPr>
          <w:rFonts w:cstheme="minorHAnsi"/>
        </w:rPr>
      </w:pPr>
      <w:bookmarkStart w:id="6" w:name="_Toc485840354"/>
      <w:r w:rsidRPr="009C44A5">
        <w:rPr>
          <w:rFonts w:cstheme="minorHAnsi"/>
          <w:sz w:val="20"/>
        </w:rPr>
        <w:t>Executive Sponsor, Impetuous Good Touch Industries</w:t>
      </w:r>
      <w:bookmarkEnd w:id="6"/>
    </w:p>
    <w:p w:rsidR="00037646" w:rsidRPr="009C44A5" w:rsidRDefault="005D03A2" w:rsidP="00037646">
      <w:pPr>
        <w:pStyle w:val="Heading1"/>
        <w:rPr>
          <w:rFonts w:cstheme="minorHAnsi"/>
        </w:rPr>
      </w:pPr>
      <w:bookmarkStart w:id="7" w:name="_Toc485840355"/>
      <w:r w:rsidRPr="009C44A5">
        <w:rPr>
          <w:rFonts w:cstheme="minorHAnsi"/>
        </w:rPr>
        <w:t xml:space="preserve">Work Breakdown </w:t>
      </w:r>
      <w:r w:rsidR="00672AE4" w:rsidRPr="009C44A5">
        <w:rPr>
          <w:rFonts w:cstheme="minorHAnsi"/>
        </w:rPr>
        <w:t>Structure / Project Schedule</w:t>
      </w:r>
      <w:bookmarkEnd w:id="7"/>
      <w:r w:rsidR="00672AE4" w:rsidRPr="009C44A5">
        <w:rPr>
          <w:rFonts w:cstheme="minorHAnsi"/>
        </w:rPr>
        <w:t xml:space="preserve"> </w:t>
      </w:r>
    </w:p>
    <w:p w:rsidR="000E3CBD" w:rsidRPr="009C44A5" w:rsidRDefault="000E3CBD" w:rsidP="00895D46">
      <w:pPr>
        <w:pStyle w:val="BodyTextIndent2"/>
        <w:ind w:left="720"/>
        <w:rPr>
          <w:rFonts w:asciiTheme="minorHAnsi" w:hAnsiTheme="minorHAnsi" w:cstheme="minorHAnsi"/>
          <w:color w:val="0000FF"/>
          <w:szCs w:val="22"/>
        </w:rPr>
      </w:pPr>
    </w:p>
    <w:p w:rsidR="00895D46" w:rsidRPr="009C44A5" w:rsidRDefault="000E3CBD" w:rsidP="00721884">
      <w:pPr>
        <w:pStyle w:val="BodyTextIndent2"/>
        <w:ind w:left="720"/>
        <w:rPr>
          <w:rFonts w:asciiTheme="minorHAnsi" w:hAnsiTheme="minorHAnsi" w:cstheme="minorHAnsi"/>
          <w:color w:val="0000FF"/>
          <w:szCs w:val="22"/>
        </w:rPr>
      </w:pPr>
      <w:r w:rsidRPr="009C44A5">
        <w:rPr>
          <w:rFonts w:asciiTheme="minorHAnsi" w:hAnsiTheme="minorHAnsi" w:cstheme="minorHAnsi"/>
          <w:color w:val="0000FF"/>
          <w:szCs w:val="22"/>
        </w:rPr>
        <w:t xml:space="preserve">This section is your MS Project Schedule. </w:t>
      </w:r>
      <w:r w:rsidR="00721884" w:rsidRPr="009C44A5">
        <w:rPr>
          <w:rFonts w:asciiTheme="minorHAnsi" w:hAnsiTheme="minorHAnsi" w:cstheme="minorHAnsi"/>
          <w:color w:val="0000FF"/>
          <w:szCs w:val="22"/>
        </w:rPr>
        <w:t>You can include a link to the .</w:t>
      </w:r>
      <w:proofErr w:type="spellStart"/>
      <w:r w:rsidR="00721884" w:rsidRPr="009C44A5">
        <w:rPr>
          <w:rFonts w:asciiTheme="minorHAnsi" w:hAnsiTheme="minorHAnsi" w:cstheme="minorHAnsi"/>
          <w:color w:val="0000FF"/>
          <w:szCs w:val="22"/>
        </w:rPr>
        <w:t>mpp</w:t>
      </w:r>
      <w:proofErr w:type="spellEnd"/>
      <w:r w:rsidR="00721884" w:rsidRPr="009C44A5">
        <w:rPr>
          <w:rFonts w:asciiTheme="minorHAnsi" w:hAnsiTheme="minorHAnsi" w:cstheme="minorHAnsi"/>
          <w:color w:val="0000FF"/>
          <w:szCs w:val="22"/>
        </w:rPr>
        <w:t xml:space="preserve"> file or submit it to the </w:t>
      </w:r>
      <w:proofErr w:type="spellStart"/>
      <w:r w:rsidR="00721884" w:rsidRPr="009C44A5">
        <w:rPr>
          <w:rFonts w:asciiTheme="minorHAnsi" w:hAnsiTheme="minorHAnsi" w:cstheme="minorHAnsi"/>
          <w:color w:val="0000FF"/>
          <w:szCs w:val="22"/>
        </w:rPr>
        <w:t>dropbox</w:t>
      </w:r>
      <w:proofErr w:type="spellEnd"/>
      <w:r w:rsidR="00721884" w:rsidRPr="009C44A5">
        <w:rPr>
          <w:rFonts w:asciiTheme="minorHAnsi" w:hAnsiTheme="minorHAnsi" w:cstheme="minorHAnsi"/>
          <w:color w:val="0000FF"/>
          <w:szCs w:val="22"/>
        </w:rPr>
        <w:t>.</w:t>
      </w:r>
      <w:r w:rsidR="008F7E13" w:rsidRPr="009C44A5">
        <w:rPr>
          <w:rFonts w:asciiTheme="minorHAnsi" w:hAnsiTheme="minorHAnsi" w:cstheme="minorHAnsi"/>
          <w:color w:val="0000FF"/>
          <w:szCs w:val="22"/>
        </w:rPr>
        <w:t xml:space="preserve"> Keep in mind that sometimes the link will not open.</w:t>
      </w:r>
    </w:p>
    <w:p w:rsidR="00EA7007" w:rsidRPr="009C44A5" w:rsidRDefault="00895D46" w:rsidP="005D03A2">
      <w:pPr>
        <w:pStyle w:val="Heading1"/>
        <w:rPr>
          <w:rFonts w:cstheme="minorHAnsi"/>
        </w:rPr>
      </w:pPr>
      <w:bookmarkStart w:id="8" w:name="_Toc485840356"/>
      <w:r w:rsidRPr="009C44A5">
        <w:rPr>
          <w:rFonts w:cstheme="minorHAnsi"/>
        </w:rPr>
        <w:t>R</w:t>
      </w:r>
      <w:r w:rsidR="005D03A2" w:rsidRPr="009C44A5">
        <w:rPr>
          <w:rFonts w:cstheme="minorHAnsi"/>
        </w:rPr>
        <w:t xml:space="preserve">isk </w:t>
      </w:r>
      <w:r w:rsidR="00F23047" w:rsidRPr="009C44A5">
        <w:rPr>
          <w:rFonts w:cstheme="minorHAnsi"/>
        </w:rPr>
        <w:t>Management Plan</w:t>
      </w:r>
      <w:bookmarkEnd w:id="8"/>
      <w:r w:rsidR="00672AE4" w:rsidRPr="009C44A5">
        <w:rPr>
          <w:rFonts w:cstheme="minorHAnsi"/>
        </w:rPr>
        <w:t xml:space="preserve"> </w:t>
      </w:r>
    </w:p>
    <w:p w:rsidR="000E3CBD" w:rsidRPr="009C44A5" w:rsidRDefault="000E3CBD" w:rsidP="000E3CBD">
      <w:pPr>
        <w:ind w:left="720"/>
        <w:rPr>
          <w:rFonts w:cstheme="minorHAnsi"/>
          <w:color w:val="0000FF"/>
          <w:szCs w:val="22"/>
        </w:rPr>
      </w:pPr>
    </w:p>
    <w:p w:rsidR="000E3CBD" w:rsidRPr="009C44A5" w:rsidRDefault="00721884" w:rsidP="000E3CBD">
      <w:pPr>
        <w:ind w:left="720"/>
        <w:rPr>
          <w:rFonts w:cstheme="minorHAnsi"/>
          <w:color w:val="0070C0"/>
        </w:rPr>
      </w:pPr>
      <w:r w:rsidRPr="009C44A5">
        <w:rPr>
          <w:rFonts w:cstheme="minorHAnsi"/>
          <w:color w:val="0000FF"/>
          <w:szCs w:val="22"/>
        </w:rPr>
        <w:t>Change th</w:t>
      </w:r>
      <w:r w:rsidR="008F7E13" w:rsidRPr="009C44A5">
        <w:rPr>
          <w:rFonts w:cstheme="minorHAnsi"/>
          <w:color w:val="0000FF"/>
          <w:szCs w:val="22"/>
        </w:rPr>
        <w:t>is section</w:t>
      </w:r>
      <w:r w:rsidRPr="009C44A5">
        <w:rPr>
          <w:rFonts w:cstheme="minorHAnsi"/>
          <w:color w:val="0000FF"/>
          <w:szCs w:val="22"/>
        </w:rPr>
        <w:t xml:space="preserve"> page to landscape and c</w:t>
      </w:r>
      <w:r w:rsidR="000E3CBD" w:rsidRPr="009C44A5">
        <w:rPr>
          <w:rFonts w:cstheme="minorHAnsi"/>
          <w:color w:val="0000FF"/>
          <w:szCs w:val="22"/>
        </w:rPr>
        <w:t xml:space="preserve">opy and </w:t>
      </w:r>
      <w:r w:rsidRPr="009C44A5">
        <w:rPr>
          <w:rFonts w:cstheme="minorHAnsi"/>
          <w:color w:val="0000FF"/>
          <w:szCs w:val="22"/>
        </w:rPr>
        <w:t xml:space="preserve">paste your Risk Register </w:t>
      </w:r>
      <w:r w:rsidR="008F7E13" w:rsidRPr="009C44A5">
        <w:rPr>
          <w:rFonts w:cstheme="minorHAnsi"/>
          <w:color w:val="0000FF"/>
          <w:szCs w:val="22"/>
        </w:rPr>
        <w:t xml:space="preserve">with any suggested updates </w:t>
      </w:r>
      <w:r w:rsidRPr="009C44A5">
        <w:rPr>
          <w:rFonts w:cstheme="minorHAnsi"/>
          <w:color w:val="0000FF"/>
          <w:szCs w:val="22"/>
        </w:rPr>
        <w:t>in this section.</w:t>
      </w:r>
    </w:p>
    <w:p w:rsidR="00895D46" w:rsidRPr="009C44A5" w:rsidRDefault="00895D46" w:rsidP="00895D46">
      <w:pPr>
        <w:rPr>
          <w:rFonts w:cstheme="minorHAnsi"/>
        </w:rPr>
      </w:pPr>
    </w:p>
    <w:p w:rsidR="00672AE4" w:rsidRPr="009C44A5" w:rsidRDefault="00721884" w:rsidP="00887320">
      <w:pPr>
        <w:pStyle w:val="Heading1"/>
        <w:rPr>
          <w:rFonts w:cstheme="minorHAnsi"/>
        </w:rPr>
      </w:pPr>
      <w:bookmarkStart w:id="9" w:name="_Toc485840357"/>
      <w:bookmarkEnd w:id="1"/>
      <w:bookmarkEnd w:id="5"/>
      <w:r w:rsidRPr="009C44A5">
        <w:rPr>
          <w:rFonts w:cstheme="minorHAnsi"/>
        </w:rPr>
        <w:t>Project Budget and Resource Management Report</w:t>
      </w:r>
      <w:bookmarkEnd w:id="9"/>
    </w:p>
    <w:p w:rsidR="00196433" w:rsidRPr="009C44A5" w:rsidRDefault="00362BC1" w:rsidP="00823C55">
      <w:pPr>
        <w:pBdr>
          <w:top w:val="single" w:sz="24" w:space="0" w:color="DBE5F1"/>
          <w:left w:val="single" w:sz="24" w:space="0" w:color="DBE5F1"/>
          <w:bottom w:val="single" w:sz="24" w:space="0" w:color="DBE5F1"/>
          <w:right w:val="single" w:sz="24" w:space="0" w:color="DBE5F1"/>
        </w:pBdr>
        <w:shd w:val="clear" w:color="auto" w:fill="DBE5F1"/>
        <w:spacing w:after="0"/>
        <w:outlineLvl w:val="1"/>
        <w:rPr>
          <w:rFonts w:cstheme="minorHAnsi"/>
          <w:caps/>
          <w:spacing w:val="15"/>
        </w:rPr>
      </w:pPr>
      <w:r w:rsidRPr="009C44A5">
        <w:rPr>
          <w:rFonts w:cstheme="minorHAnsi"/>
          <w:caps/>
          <w:spacing w:val="15"/>
        </w:rPr>
        <w:t xml:space="preserve">Project Budget - </w:t>
      </w:r>
      <w:r w:rsidR="00196433" w:rsidRPr="009C44A5">
        <w:rPr>
          <w:rFonts w:cstheme="minorHAnsi"/>
          <w:caps/>
          <w:spacing w:val="15"/>
        </w:rPr>
        <w:t>Cost Estimation Approach</w:t>
      </w:r>
    </w:p>
    <w:p w:rsidR="00196433" w:rsidRPr="009C44A5" w:rsidRDefault="00823C55" w:rsidP="00196433">
      <w:pPr>
        <w:rPr>
          <w:rFonts w:cstheme="minorHAnsi"/>
        </w:rPr>
      </w:pPr>
      <w:r w:rsidRPr="009C44A5">
        <w:rPr>
          <w:rFonts w:cstheme="minorHAnsi"/>
        </w:rPr>
        <w:tab/>
      </w:r>
      <w:r w:rsidR="00196433" w:rsidRPr="009C44A5">
        <w:rPr>
          <w:rFonts w:cstheme="minorHAnsi"/>
        </w:rPr>
        <w:t>In estimating the project cost, I chose to use the bottom-up approach. This approach involved the identification of the different task and costs and organizing them into specific categories of costs in terms of either being direct or indirect costs. The usage of this approach enabled the brainstorming of tasks and the costs to be covered while opening an arcade. The free flow of ideas allowed for totaling of every activity, event and work package in the computation of the budgeted costs for the overall project. The usage of this approach was deemed highly suitable because it gives more accurate cost estimates which were vital given the limited capital at hand.</w:t>
      </w:r>
    </w:p>
    <w:p w:rsidR="008B7E20" w:rsidRPr="009C44A5" w:rsidRDefault="00196433" w:rsidP="00823C55">
      <w:pPr>
        <w:pBdr>
          <w:top w:val="single" w:sz="24" w:space="0" w:color="DBE5F1"/>
          <w:left w:val="single" w:sz="24" w:space="0" w:color="DBE5F1"/>
          <w:bottom w:val="single" w:sz="24" w:space="0" w:color="DBE5F1"/>
          <w:right w:val="single" w:sz="24" w:space="0" w:color="DBE5F1"/>
        </w:pBdr>
        <w:shd w:val="clear" w:color="auto" w:fill="DBE5F1"/>
        <w:spacing w:after="0"/>
        <w:outlineLvl w:val="1"/>
        <w:rPr>
          <w:rFonts w:cstheme="minorHAnsi"/>
          <w:caps/>
          <w:spacing w:val="15"/>
        </w:rPr>
      </w:pPr>
      <w:r w:rsidRPr="009C44A5">
        <w:rPr>
          <w:rFonts w:cstheme="minorHAnsi"/>
          <w:caps/>
          <w:spacing w:val="15"/>
        </w:rPr>
        <w:t>Table 1: An Analysis of Original Budgeted and Actual Budgeted Costs in Opening an Arcade</w:t>
      </w:r>
    </w:p>
    <w:tbl>
      <w:tblPr>
        <w:tblW w:w="0" w:type="auto"/>
        <w:tblInd w:w="-103" w:type="dxa"/>
        <w:tblLayout w:type="fixed"/>
        <w:tblCellMar>
          <w:left w:w="0" w:type="dxa"/>
          <w:right w:w="0" w:type="dxa"/>
        </w:tblCellMar>
        <w:tblLook w:val="04A0" w:firstRow="1" w:lastRow="0" w:firstColumn="1" w:lastColumn="0" w:noHBand="0" w:noVBand="1"/>
      </w:tblPr>
      <w:tblGrid>
        <w:gridCol w:w="3116"/>
        <w:gridCol w:w="3117"/>
        <w:gridCol w:w="3117"/>
      </w:tblGrid>
      <w:tr w:rsidR="00196433" w:rsidRPr="009C44A5" w:rsidTr="004C1921">
        <w:trPr>
          <w:trHeight w:val="519"/>
        </w:trPr>
        <w:tc>
          <w:tcPr>
            <w:tcW w:w="3116" w:type="dxa"/>
            <w:tcBorders>
              <w:top w:val="single" w:sz="4" w:space="0" w:color="000000"/>
              <w:left w:val="single" w:sz="4" w:space="0" w:color="000000"/>
              <w:bottom w:val="single" w:sz="4" w:space="0" w:color="000000"/>
              <w:right w:val="single" w:sz="4" w:space="0" w:color="000000"/>
            </w:tcBorders>
          </w:tcPr>
          <w:p w:rsidR="00196433" w:rsidRPr="009C44A5" w:rsidRDefault="00196433" w:rsidP="008B7E20">
            <w:pPr>
              <w:jc w:val="center"/>
              <w:rPr>
                <w:rFonts w:cstheme="minorHAnsi"/>
                <w:b/>
              </w:rPr>
            </w:pPr>
            <w:r w:rsidRPr="009C44A5">
              <w:rPr>
                <w:rFonts w:cstheme="minorHAnsi"/>
                <w:b/>
              </w:rPr>
              <w:t>Estimated Expenses</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jc w:val="center"/>
              <w:rPr>
                <w:rFonts w:cstheme="minorHAnsi"/>
                <w:b/>
              </w:rPr>
            </w:pPr>
            <w:r w:rsidRPr="009C44A5">
              <w:rPr>
                <w:rFonts w:cstheme="minorHAnsi"/>
                <w:b/>
              </w:rPr>
              <w:t>Original Budgeted Cost</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jc w:val="center"/>
              <w:rPr>
                <w:rFonts w:cstheme="minorHAnsi"/>
                <w:b/>
              </w:rPr>
            </w:pPr>
            <w:r w:rsidRPr="009C44A5">
              <w:rPr>
                <w:rFonts w:cstheme="minorHAnsi"/>
                <w:b/>
              </w:rPr>
              <w:t>Actual Budgeted Cost</w:t>
            </w:r>
          </w:p>
        </w:tc>
      </w:tr>
      <w:tr w:rsidR="00196433" w:rsidRPr="009C44A5" w:rsidTr="004C1921">
        <w:trPr>
          <w:trHeight w:val="519"/>
        </w:trPr>
        <w:tc>
          <w:tcPr>
            <w:tcW w:w="3116"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Estimated Labor</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$25,000</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$13,000</w:t>
            </w:r>
          </w:p>
        </w:tc>
      </w:tr>
      <w:tr w:rsidR="00196433" w:rsidRPr="009C44A5" w:rsidTr="004C1921">
        <w:trPr>
          <w:trHeight w:val="519"/>
        </w:trPr>
        <w:tc>
          <w:tcPr>
            <w:tcW w:w="3116"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Estimated Materials</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$30,000</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$25,550</w:t>
            </w:r>
          </w:p>
        </w:tc>
      </w:tr>
      <w:tr w:rsidR="00196433" w:rsidRPr="009C44A5" w:rsidTr="004C1921">
        <w:trPr>
          <w:trHeight w:val="519"/>
        </w:trPr>
        <w:tc>
          <w:tcPr>
            <w:tcW w:w="3116"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Estimated Contractors</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$6,000</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$11,000</w:t>
            </w:r>
          </w:p>
        </w:tc>
      </w:tr>
      <w:tr w:rsidR="00196433" w:rsidRPr="009C44A5" w:rsidTr="004C1921">
        <w:trPr>
          <w:trHeight w:val="519"/>
        </w:trPr>
        <w:tc>
          <w:tcPr>
            <w:tcW w:w="3116"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Estimated Equipment</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$37,000</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$37,000</w:t>
            </w:r>
          </w:p>
        </w:tc>
      </w:tr>
      <w:tr w:rsidR="00196433" w:rsidRPr="009C44A5" w:rsidTr="004C1921">
        <w:trPr>
          <w:trHeight w:val="519"/>
        </w:trPr>
        <w:tc>
          <w:tcPr>
            <w:tcW w:w="3116"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Estimated Travel</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$2,000</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rPr>
            </w:pPr>
            <w:r w:rsidRPr="009C44A5">
              <w:rPr>
                <w:rFonts w:cstheme="minorHAnsi"/>
              </w:rPr>
              <w:t>$2,000</w:t>
            </w:r>
          </w:p>
        </w:tc>
      </w:tr>
      <w:tr w:rsidR="00196433" w:rsidRPr="009C44A5" w:rsidTr="004C1921">
        <w:trPr>
          <w:trHeight w:val="519"/>
        </w:trPr>
        <w:tc>
          <w:tcPr>
            <w:tcW w:w="3116"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b/>
              </w:rPr>
            </w:pPr>
            <w:r w:rsidRPr="009C44A5">
              <w:rPr>
                <w:rFonts w:cstheme="minorHAnsi"/>
                <w:b/>
              </w:rPr>
              <w:lastRenderedPageBreak/>
              <w:t>Total Estimated Cost</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b/>
              </w:rPr>
            </w:pPr>
            <w:r w:rsidRPr="009C44A5">
              <w:rPr>
                <w:rFonts w:cstheme="minorHAnsi"/>
                <w:b/>
              </w:rPr>
              <w:t>$100,000</w:t>
            </w:r>
          </w:p>
        </w:tc>
        <w:tc>
          <w:tcPr>
            <w:tcW w:w="3117" w:type="dxa"/>
            <w:tcBorders>
              <w:top w:val="single" w:sz="4" w:space="0" w:color="000000"/>
              <w:left w:val="single" w:sz="4" w:space="0" w:color="000000"/>
              <w:bottom w:val="single" w:sz="4" w:space="0" w:color="000000"/>
              <w:right w:val="single" w:sz="4" w:space="0" w:color="000000"/>
            </w:tcBorders>
            <w:hideMark/>
          </w:tcPr>
          <w:p w:rsidR="00196433" w:rsidRPr="009C44A5" w:rsidRDefault="00196433" w:rsidP="00196433">
            <w:pPr>
              <w:rPr>
                <w:rFonts w:cstheme="minorHAnsi"/>
                <w:b/>
              </w:rPr>
            </w:pPr>
            <w:r w:rsidRPr="009C44A5">
              <w:rPr>
                <w:rFonts w:cstheme="minorHAnsi"/>
                <w:b/>
              </w:rPr>
              <w:t>$88,050</w:t>
            </w:r>
          </w:p>
        </w:tc>
      </w:tr>
    </w:tbl>
    <w:p w:rsidR="00196433" w:rsidRPr="009C44A5" w:rsidRDefault="00196433" w:rsidP="00196433">
      <w:pPr>
        <w:rPr>
          <w:rFonts w:cstheme="minorHAnsi"/>
        </w:rPr>
      </w:pPr>
    </w:p>
    <w:p w:rsidR="00196433" w:rsidRPr="009C44A5" w:rsidRDefault="00823C55" w:rsidP="00196433">
      <w:pPr>
        <w:rPr>
          <w:rFonts w:cstheme="minorHAnsi"/>
        </w:rPr>
      </w:pPr>
      <w:r w:rsidRPr="009C44A5">
        <w:rPr>
          <w:rFonts w:cstheme="minorHAnsi"/>
        </w:rPr>
        <w:tab/>
      </w:r>
      <w:r w:rsidR="00196433" w:rsidRPr="009C44A5">
        <w:rPr>
          <w:rFonts w:cstheme="minorHAnsi"/>
        </w:rPr>
        <w:t>The table above is a representation of the originally and actual budgeted costs for opening an arcade. The figures representation different activities and work packages have been created from a cost breakdown structure. The table shows variances in estimated labor, materials, contractors, and in total estimated cost. The variance in labor is favorable, and this is because of most of the installation was done as part of the after-sales service by the suppliers of equipment. The variance in materials is also favorable which can be explained by the fact that I settled for the suppliers with the least marked prices for their materials and highest discount offer. The variance in estimated contractor's fee is adverse which can be explained by the fact that special skills and tools were needed to design the arcade into a modern day technology fitting place. The variance in the total estimated cost of $11,450 (100,000-88,050) is favorable, and it represents the amount saved from the original budgeted amount which can be used for other purposes in the business. There were no variances for both the estimates of equipment and travel which was thanks to the information gathered by utilizing the bottom-up approach guidelines.</w:t>
      </w:r>
    </w:p>
    <w:p w:rsidR="00196433" w:rsidRPr="009C44A5" w:rsidRDefault="00196433" w:rsidP="00823C55">
      <w:pPr>
        <w:pBdr>
          <w:top w:val="single" w:sz="24" w:space="0" w:color="DBE5F1"/>
          <w:left w:val="single" w:sz="24" w:space="0" w:color="DBE5F1"/>
          <w:bottom w:val="single" w:sz="24" w:space="0" w:color="DBE5F1"/>
          <w:right w:val="single" w:sz="24" w:space="0" w:color="DBE5F1"/>
        </w:pBdr>
        <w:shd w:val="clear" w:color="auto" w:fill="DBE5F1"/>
        <w:spacing w:after="0"/>
        <w:outlineLvl w:val="1"/>
        <w:rPr>
          <w:rFonts w:cstheme="minorHAnsi"/>
          <w:caps/>
          <w:spacing w:val="15"/>
        </w:rPr>
      </w:pPr>
      <w:r w:rsidRPr="009C44A5">
        <w:rPr>
          <w:rFonts w:cstheme="minorHAnsi"/>
          <w:caps/>
          <w:spacing w:val="15"/>
        </w:rPr>
        <w:t>Budget Contingency Plan</w:t>
      </w:r>
    </w:p>
    <w:p w:rsidR="00F23047" w:rsidRPr="009C44A5" w:rsidRDefault="00823C55" w:rsidP="00196433">
      <w:pPr>
        <w:rPr>
          <w:rFonts w:cstheme="minorHAnsi"/>
        </w:rPr>
      </w:pPr>
      <w:r w:rsidRPr="009C44A5">
        <w:rPr>
          <w:rFonts w:cstheme="minorHAnsi"/>
        </w:rPr>
        <w:tab/>
      </w:r>
      <w:r w:rsidR="00196433" w:rsidRPr="009C44A5">
        <w:rPr>
          <w:rFonts w:cstheme="minorHAnsi"/>
        </w:rPr>
        <w:t>The biggest risk for this business at this stage would be failing to meet the contract agreement concerning servicing premises rent obligation. This is a risk in that the business is new and it requires massive promotion to create awareness in the market and as such the business may fail to make enough returns to service the rent obligation. The contingency plan, therefore, is to set aside the $11,450 which at this time is considered the only revenue from the business to cater for such risk should it occur in future.</w:t>
      </w:r>
    </w:p>
    <w:p w:rsidR="00823C55" w:rsidRPr="009C44A5" w:rsidRDefault="00823C55" w:rsidP="00196433">
      <w:pPr>
        <w:rPr>
          <w:rFonts w:cstheme="minorHAnsi"/>
        </w:rPr>
      </w:pPr>
    </w:p>
    <w:p w:rsidR="00823C55" w:rsidRPr="009C44A5" w:rsidRDefault="00362BC1" w:rsidP="00823C55">
      <w:pPr>
        <w:pBdr>
          <w:top w:val="single" w:sz="24" w:space="0" w:color="DBE5F1"/>
          <w:left w:val="single" w:sz="24" w:space="0" w:color="DBE5F1"/>
          <w:bottom w:val="single" w:sz="24" w:space="0" w:color="DBE5F1"/>
          <w:right w:val="single" w:sz="24" w:space="0" w:color="DBE5F1"/>
        </w:pBdr>
        <w:shd w:val="clear" w:color="auto" w:fill="DBE5F1"/>
        <w:spacing w:after="0"/>
        <w:outlineLvl w:val="1"/>
        <w:rPr>
          <w:rFonts w:cstheme="minorHAnsi"/>
          <w:caps/>
          <w:spacing w:val="15"/>
        </w:rPr>
      </w:pPr>
      <w:r w:rsidRPr="009C44A5">
        <w:rPr>
          <w:rFonts w:cstheme="minorHAnsi"/>
          <w:caps/>
          <w:spacing w:val="15"/>
        </w:rPr>
        <w:t xml:space="preserve">RESOURCE MANAGEMENT REPORT - </w:t>
      </w:r>
      <w:r w:rsidR="00823C55" w:rsidRPr="009C44A5">
        <w:rPr>
          <w:rFonts w:cstheme="minorHAnsi"/>
          <w:caps/>
          <w:spacing w:val="15"/>
        </w:rPr>
        <w:t>Resource Assignments</w:t>
      </w:r>
    </w:p>
    <w:p w:rsidR="00823C55" w:rsidRPr="009C44A5" w:rsidRDefault="00823C55" w:rsidP="00823C55">
      <w:pPr>
        <w:rPr>
          <w:rFonts w:cstheme="minorHAnsi"/>
        </w:rPr>
      </w:pPr>
      <w:r w:rsidRPr="009C44A5">
        <w:rPr>
          <w:rFonts w:cstheme="minorHAnsi"/>
        </w:rPr>
        <w:tab/>
        <w:t>Many different resources were needed for the establishment and opening of the IGT Industries Arcade.  Early in the project life, a full project analysis was completed to ensure all of the resources and SME’s we may need would be accounted for, budgeted, and scheduled if possible.  As project resources were defined, they were added to MS project to keep a record of decisions made, in addition to creating the systemic availability of the resource for use on individual tasks within the project itself.</w:t>
      </w:r>
    </w:p>
    <w:p w:rsidR="00823C55" w:rsidRPr="009C44A5" w:rsidRDefault="00823C55" w:rsidP="00823C55">
      <w:pPr>
        <w:rPr>
          <w:rFonts w:cstheme="minorHAnsi"/>
        </w:rPr>
      </w:pPr>
      <w:r w:rsidRPr="009C44A5">
        <w:rPr>
          <w:rFonts w:cstheme="minorHAnsi"/>
        </w:rPr>
        <w:tab/>
        <w:t>Having every resource and task accounted for in the project file, there are no over-allocations of resources, ensuring that there won’t be any administrative-schedule-based delays in the project.  Good planning early in the project helps ensure all facets of work are accounted for.  In the event there is an additional need for resources, we will first draw from our existing list of resources, then to outside resources.  Due to the diversity of the resources, it is unlikely that any task that comes up – even if a single resource is lacking – could not be covered by someone already within the project.</w:t>
      </w:r>
    </w:p>
    <w:p w:rsidR="00823C55" w:rsidRPr="009C44A5" w:rsidRDefault="00823C55" w:rsidP="00823C55">
      <w:pPr>
        <w:numPr>
          <w:ilvl w:val="0"/>
          <w:numId w:val="21"/>
        </w:numPr>
        <w:pBdr>
          <w:top w:val="single" w:sz="24" w:space="0" w:color="DBE5F1"/>
          <w:left w:val="single" w:sz="24" w:space="0" w:color="DBE5F1"/>
          <w:bottom w:val="single" w:sz="24" w:space="0" w:color="DBE5F1"/>
          <w:right w:val="single" w:sz="24" w:space="0" w:color="DBE5F1"/>
        </w:pBdr>
        <w:shd w:val="clear" w:color="auto" w:fill="DBE5F1"/>
        <w:spacing w:after="0"/>
        <w:ind w:left="0" w:firstLine="0"/>
        <w:outlineLvl w:val="1"/>
        <w:rPr>
          <w:rFonts w:cstheme="minorHAnsi"/>
          <w:caps/>
          <w:spacing w:val="15"/>
        </w:rPr>
      </w:pPr>
      <w:r w:rsidRPr="009C44A5">
        <w:rPr>
          <w:rFonts w:cstheme="minorHAnsi"/>
          <w:caps/>
          <w:spacing w:val="15"/>
        </w:rPr>
        <w:t>Managing Project Team</w:t>
      </w:r>
    </w:p>
    <w:p w:rsidR="00823C55" w:rsidRPr="009C44A5" w:rsidRDefault="00823C55" w:rsidP="00823C55">
      <w:pPr>
        <w:rPr>
          <w:rFonts w:cstheme="minorHAnsi"/>
        </w:rPr>
      </w:pPr>
      <w:r w:rsidRPr="009C44A5">
        <w:rPr>
          <w:rFonts w:cstheme="minorHAnsi"/>
        </w:rPr>
        <w:tab/>
        <w:t xml:space="preserve">As project manager, it is important to keep in constant communication with project resources, and to be able to gauge progress of individual tasks, achievement of milestones, and how that plays into the overall project timeline.  Most tasks are short in duration, and as a result, there are many different resources within the project.  A solid step in </w:t>
      </w:r>
      <w:r w:rsidRPr="009C44A5">
        <w:rPr>
          <w:rFonts w:cstheme="minorHAnsi"/>
        </w:rPr>
        <w:lastRenderedPageBreak/>
        <w:t xml:space="preserve">keeping communication constant is daily involvement by the project manager and weekly updates for the project team and all resources involved – or impacted by – the events and tasks completed during the week being reviewed. </w:t>
      </w:r>
    </w:p>
    <w:p w:rsidR="00823C55" w:rsidRPr="009C44A5" w:rsidRDefault="00823C55" w:rsidP="00823C55">
      <w:pPr>
        <w:rPr>
          <w:rFonts w:cstheme="minorHAnsi"/>
        </w:rPr>
      </w:pPr>
      <w:r w:rsidRPr="009C44A5">
        <w:rPr>
          <w:rFonts w:cstheme="minorHAnsi"/>
        </w:rPr>
        <w:tab/>
        <w:t>Simple things go a long way, so coffee and light breakfast will be provided each day, in addition to water and snacks for the rest of the day.  Just having these things available for those contributing to the project creates a welcoming and appreciative environment – something that could mean the difference between good enough and good work.  Another byproduct of this kind of behavior is the seeding of a culture of collaboration, something that can’t be underestimated.</w:t>
      </w:r>
    </w:p>
    <w:p w:rsidR="00823C55" w:rsidRPr="009C44A5" w:rsidRDefault="00823C55" w:rsidP="00823C55">
      <w:pPr>
        <w:rPr>
          <w:rFonts w:cstheme="minorHAnsi"/>
        </w:rPr>
      </w:pPr>
      <w:r w:rsidRPr="009C44A5">
        <w:rPr>
          <w:rFonts w:cstheme="minorHAnsi"/>
        </w:rPr>
        <w:tab/>
        <w:t>In the event of conflict on the team, if it’s the internal team, the project manager will have individual meetings with those involved and host a feedback session to better understand the source of the conflict.  Once that has been concluded, all parties will come together in a closed meeting to discuss possible solutions, because if a complaint doesn’t come with a suggestion, it’s counterproductive: that is the project team mantra.  If the conflict involves external resources, it’ll be made clear that we won’t involve ourselves in the conflict, but we clearly aren’t babysitters either.  There is a job to get done, and it’s critical to the success of the project that issues be resolved or set aside until work is complete.</w:t>
      </w:r>
    </w:p>
    <w:p w:rsidR="00823C55" w:rsidRPr="009C44A5" w:rsidRDefault="00823C55" w:rsidP="00823C55">
      <w:pPr>
        <w:pBdr>
          <w:top w:val="single" w:sz="24" w:space="0" w:color="DBE5F1"/>
          <w:left w:val="single" w:sz="24" w:space="0" w:color="DBE5F1"/>
          <w:bottom w:val="single" w:sz="24" w:space="0" w:color="DBE5F1"/>
          <w:right w:val="single" w:sz="24" w:space="0" w:color="DBE5F1"/>
        </w:pBdr>
        <w:shd w:val="clear" w:color="auto" w:fill="DBE5F1"/>
        <w:spacing w:after="0"/>
        <w:outlineLvl w:val="1"/>
        <w:rPr>
          <w:rFonts w:cstheme="minorHAnsi"/>
          <w:caps/>
          <w:spacing w:val="15"/>
        </w:rPr>
      </w:pPr>
      <w:r w:rsidRPr="009C44A5">
        <w:rPr>
          <w:rFonts w:cstheme="minorHAnsi"/>
          <w:caps/>
          <w:spacing w:val="15"/>
        </w:rPr>
        <w:t>Project: Pure Project</w:t>
      </w:r>
    </w:p>
    <w:p w:rsidR="00823C55" w:rsidRPr="009C44A5" w:rsidRDefault="00823C55" w:rsidP="00823C55">
      <w:pPr>
        <w:rPr>
          <w:rFonts w:cstheme="minorHAnsi"/>
        </w:rPr>
      </w:pPr>
      <w:r w:rsidRPr="009C44A5">
        <w:rPr>
          <w:rFonts w:cstheme="minorHAnsi"/>
        </w:rPr>
        <w:tab/>
        <w:t>The project structure is pure project; there are no real ‘business units’ involved separately in this project, everything runs through the project manager and the project team.  Outside resources deal directly with the project manager and assisting team members and aren’t held to different standards, and aren’t responsible for any other work during the project.</w:t>
      </w:r>
    </w:p>
    <w:p w:rsidR="00823C55" w:rsidRPr="009C44A5" w:rsidRDefault="00823C55" w:rsidP="00196433">
      <w:pPr>
        <w:rPr>
          <w:rFonts w:cstheme="minorHAnsi"/>
        </w:rPr>
      </w:pPr>
    </w:p>
    <w:p w:rsidR="00A83403" w:rsidRPr="009C44A5" w:rsidRDefault="005D03A2" w:rsidP="00A83403">
      <w:pPr>
        <w:pStyle w:val="Heading1"/>
        <w:rPr>
          <w:rFonts w:cstheme="minorHAnsi"/>
        </w:rPr>
      </w:pPr>
      <w:bookmarkStart w:id="10" w:name="_Toc485840358"/>
      <w:r w:rsidRPr="009C44A5">
        <w:rPr>
          <w:rFonts w:cstheme="minorHAnsi"/>
        </w:rPr>
        <w:t>Communications Management Plan</w:t>
      </w:r>
      <w:bookmarkEnd w:id="10"/>
    </w:p>
    <w:p w:rsidR="00F373D0" w:rsidRPr="009C44A5" w:rsidRDefault="00F373D0" w:rsidP="00F373D0">
      <w:pPr>
        <w:rPr>
          <w:rFonts w:cstheme="minorHAnsi"/>
        </w:rPr>
      </w:pPr>
    </w:p>
    <w:tbl>
      <w:tblPr>
        <w:tblStyle w:val="ListTable3-Accent11"/>
        <w:tblW w:w="9825" w:type="dxa"/>
        <w:tblInd w:w="0" w:type="dxa"/>
        <w:tblLayout w:type="fixed"/>
        <w:tblLook w:val="00A0" w:firstRow="1" w:lastRow="0" w:firstColumn="1" w:lastColumn="0" w:noHBand="0" w:noVBand="0"/>
      </w:tblPr>
      <w:tblGrid>
        <w:gridCol w:w="1475"/>
        <w:gridCol w:w="1691"/>
        <w:gridCol w:w="1260"/>
        <w:gridCol w:w="1476"/>
        <w:gridCol w:w="3923"/>
      </w:tblGrid>
      <w:tr w:rsidR="000A53CF" w:rsidRPr="009C44A5" w:rsidTr="000A53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28" w:type="dxa"/>
            <w:gridSpan w:val="5"/>
            <w:tcBorders>
              <w:top w:val="single" w:sz="4" w:space="0" w:color="4F81BD" w:themeColor="accent1"/>
              <w:left w:val="single" w:sz="4" w:space="0" w:color="4F81BD" w:themeColor="accent1"/>
            </w:tcBorders>
            <w:hideMark/>
          </w:tcPr>
          <w:p w:rsidR="000A53CF" w:rsidRPr="009C44A5" w:rsidRDefault="000A53CF" w:rsidP="000A53CF">
            <w:pPr>
              <w:spacing w:before="0"/>
              <w:jc w:val="center"/>
              <w:rPr>
                <w:rFonts w:asciiTheme="minorHAnsi" w:hAnsiTheme="minorHAnsi" w:cstheme="minorHAnsi"/>
                <w:smallCaps/>
              </w:rPr>
            </w:pPr>
            <w:r w:rsidRPr="009C44A5">
              <w:rPr>
                <w:rFonts w:asciiTheme="minorHAnsi" w:hAnsiTheme="minorHAnsi" w:cstheme="minorHAnsi"/>
                <w:smallCaps/>
              </w:rPr>
              <w:t>VERBAL COMMUNICATION</w:t>
            </w:r>
          </w:p>
        </w:tc>
      </w:tr>
      <w:tr w:rsidR="000A53CF" w:rsidRPr="009C44A5" w:rsidTr="000A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Borders>
              <w:left w:val="single" w:sz="4" w:space="0" w:color="4F81BD" w:themeColor="accent1"/>
            </w:tcBorders>
            <w:hideMark/>
          </w:tcPr>
          <w:p w:rsidR="000A53CF" w:rsidRPr="009C44A5" w:rsidRDefault="000A53CF" w:rsidP="000A53CF">
            <w:pPr>
              <w:spacing w:before="0"/>
              <w:jc w:val="center"/>
              <w:rPr>
                <w:rFonts w:asciiTheme="minorHAnsi" w:hAnsiTheme="minorHAnsi" w:cstheme="minorHAnsi"/>
                <w:smallCaps/>
              </w:rPr>
            </w:pPr>
            <w:r w:rsidRPr="009C44A5">
              <w:rPr>
                <w:rFonts w:asciiTheme="minorHAnsi" w:hAnsiTheme="minorHAnsi" w:cstheme="minorHAnsi"/>
                <w:smallCaps/>
              </w:rPr>
              <w:t>WHAT</w:t>
            </w:r>
          </w:p>
        </w:tc>
        <w:tc>
          <w:tcPr>
            <w:cnfStyle w:val="000010000000" w:firstRow="0" w:lastRow="0" w:firstColumn="0" w:lastColumn="0" w:oddVBand="1" w:evenVBand="0" w:oddHBand="0" w:evenHBand="0" w:firstRowFirstColumn="0" w:firstRowLastColumn="0" w:lastRowFirstColumn="0" w:lastRowLastColumn="0"/>
            <w:tcW w:w="1692" w:type="dxa"/>
            <w:hideMark/>
          </w:tcPr>
          <w:p w:rsidR="000A53CF" w:rsidRPr="009C44A5" w:rsidRDefault="000A53CF" w:rsidP="000A53CF">
            <w:pPr>
              <w:spacing w:before="0"/>
              <w:jc w:val="center"/>
              <w:rPr>
                <w:rFonts w:asciiTheme="minorHAnsi" w:hAnsiTheme="minorHAnsi" w:cstheme="minorHAnsi"/>
                <w:b/>
                <w:smallCaps/>
              </w:rPr>
            </w:pPr>
            <w:r w:rsidRPr="009C44A5">
              <w:rPr>
                <w:rFonts w:asciiTheme="minorHAnsi" w:hAnsiTheme="minorHAnsi" w:cstheme="minorHAnsi"/>
                <w:b/>
                <w:smallCaps/>
              </w:rPr>
              <w:t>WHEN</w:t>
            </w:r>
          </w:p>
        </w:tc>
        <w:tc>
          <w:tcPr>
            <w:tcW w:w="1260" w:type="dxa"/>
            <w:tcBorders>
              <w:left w:val="nil"/>
              <w:right w:val="nil"/>
            </w:tcBorders>
            <w:hideMark/>
          </w:tcPr>
          <w:p w:rsidR="000A53CF" w:rsidRPr="009C44A5" w:rsidRDefault="000A53CF" w:rsidP="000A53CF">
            <w:pPr>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mallCaps/>
              </w:rPr>
            </w:pPr>
            <w:r w:rsidRPr="009C44A5">
              <w:rPr>
                <w:rFonts w:asciiTheme="minorHAnsi" w:hAnsiTheme="minorHAnsi" w:cstheme="minorHAnsi"/>
                <w:b/>
                <w:smallCaps/>
              </w:rPr>
              <w:t>WHERE</w:t>
            </w:r>
          </w:p>
        </w:tc>
        <w:tc>
          <w:tcPr>
            <w:cnfStyle w:val="000010000000" w:firstRow="0" w:lastRow="0" w:firstColumn="0" w:lastColumn="0" w:oddVBand="1" w:evenVBand="0" w:oddHBand="0" w:evenHBand="0" w:firstRowFirstColumn="0" w:firstRowLastColumn="0" w:lastRowFirstColumn="0" w:lastRowLastColumn="0"/>
            <w:tcW w:w="1476" w:type="dxa"/>
            <w:hideMark/>
          </w:tcPr>
          <w:p w:rsidR="000A53CF" w:rsidRPr="009C44A5" w:rsidRDefault="000A53CF" w:rsidP="000A53CF">
            <w:pPr>
              <w:spacing w:before="0"/>
              <w:jc w:val="center"/>
              <w:rPr>
                <w:rFonts w:asciiTheme="minorHAnsi" w:hAnsiTheme="minorHAnsi" w:cstheme="minorHAnsi"/>
                <w:b/>
                <w:smallCaps/>
              </w:rPr>
            </w:pPr>
            <w:r w:rsidRPr="009C44A5">
              <w:rPr>
                <w:rFonts w:asciiTheme="minorHAnsi" w:hAnsiTheme="minorHAnsi" w:cstheme="minorHAnsi"/>
                <w:b/>
                <w:smallCaps/>
              </w:rPr>
              <w:t>OWNER</w:t>
            </w:r>
          </w:p>
        </w:tc>
        <w:tc>
          <w:tcPr>
            <w:tcW w:w="3924" w:type="dxa"/>
            <w:tcBorders>
              <w:left w:val="nil"/>
              <w:right w:val="single" w:sz="4" w:space="0" w:color="4F81BD" w:themeColor="accent1"/>
            </w:tcBorders>
            <w:hideMark/>
          </w:tcPr>
          <w:p w:rsidR="000A53CF" w:rsidRPr="009C44A5" w:rsidRDefault="000A53CF" w:rsidP="000A53CF">
            <w:pPr>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mallCaps/>
              </w:rPr>
            </w:pPr>
            <w:r w:rsidRPr="009C44A5">
              <w:rPr>
                <w:rFonts w:asciiTheme="minorHAnsi" w:hAnsiTheme="minorHAnsi" w:cstheme="minorHAnsi"/>
                <w:b/>
                <w:smallCaps/>
              </w:rPr>
              <w:t>ATTENDEES</w:t>
            </w:r>
          </w:p>
        </w:tc>
      </w:tr>
      <w:tr w:rsidR="000A53CF" w:rsidRPr="009C44A5" w:rsidTr="000A53CF">
        <w:tc>
          <w:tcPr>
            <w:cnfStyle w:val="001000000000" w:firstRow="0" w:lastRow="0" w:firstColumn="1" w:lastColumn="0" w:oddVBand="0" w:evenVBand="0" w:oddHBand="0" w:evenHBand="0" w:firstRowFirstColumn="0" w:firstRowLastColumn="0" w:lastRowFirstColumn="0" w:lastRowLastColumn="0"/>
            <w:tcW w:w="1476" w:type="dxa"/>
            <w:tcBorders>
              <w:top w:val="nil"/>
              <w:left w:val="single" w:sz="4" w:space="0" w:color="4F81BD" w:themeColor="accent1"/>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Daily Update</w:t>
            </w:r>
          </w:p>
        </w:tc>
        <w:tc>
          <w:tcPr>
            <w:cnfStyle w:val="000010000000" w:firstRow="0" w:lastRow="0" w:firstColumn="0" w:lastColumn="0" w:oddVBand="1" w:evenVBand="0" w:oddHBand="0" w:evenHBand="0" w:firstRowFirstColumn="0" w:firstRowLastColumn="0" w:lastRowFirstColumn="0" w:lastRowLastColumn="0"/>
            <w:tcW w:w="1692" w:type="dxa"/>
            <w:tcBorders>
              <w:top w:val="nil"/>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Daily 805a</w:t>
            </w:r>
          </w:p>
        </w:tc>
        <w:tc>
          <w:tcPr>
            <w:tcW w:w="1260" w:type="dxa"/>
            <w:tcBorders>
              <w:top w:val="nil"/>
              <w:left w:val="nil"/>
              <w:bottom w:val="nil"/>
              <w:right w:val="nil"/>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Onsite - foyer</w:t>
            </w:r>
          </w:p>
        </w:tc>
        <w:tc>
          <w:tcPr>
            <w:cnfStyle w:val="000010000000" w:firstRow="0" w:lastRow="0" w:firstColumn="0" w:lastColumn="0" w:oddVBand="1" w:evenVBand="0" w:oddHBand="0" w:evenHBand="0" w:firstRowFirstColumn="0" w:firstRowLastColumn="0" w:lastRowFirstColumn="0" w:lastRowLastColumn="0"/>
            <w:tcW w:w="1476" w:type="dxa"/>
            <w:tcBorders>
              <w:top w:val="nil"/>
              <w:bottom w:val="nil"/>
            </w:tcBorders>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p>
        </w:tc>
        <w:tc>
          <w:tcPr>
            <w:tcW w:w="3924" w:type="dxa"/>
            <w:tcBorders>
              <w:top w:val="nil"/>
              <w:left w:val="nil"/>
              <w:bottom w:val="nil"/>
              <w:right w:val="single" w:sz="4" w:space="0" w:color="4F81BD" w:themeColor="accent1"/>
            </w:tcBorders>
          </w:tcPr>
          <w:p w:rsidR="000A53CF" w:rsidRPr="009C44A5" w:rsidRDefault="005E0E78"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Pr>
                <w:rFonts w:asciiTheme="minorHAnsi" w:hAnsiTheme="minorHAnsi" w:cstheme="minorHAnsi"/>
                <w:smallCaps/>
              </w:rPr>
              <w:t>\</w:t>
            </w:r>
          </w:p>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mallCaps/>
              </w:rPr>
            </w:pPr>
          </w:p>
        </w:tc>
      </w:tr>
      <w:tr w:rsidR="000A53CF" w:rsidRPr="009C44A5" w:rsidTr="000A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Borders>
              <w:left w:val="single" w:sz="4" w:space="0" w:color="4F81BD" w:themeColor="accent1"/>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Weekly update to business</w:t>
            </w:r>
          </w:p>
        </w:tc>
        <w:tc>
          <w:tcPr>
            <w:cnfStyle w:val="000010000000" w:firstRow="0" w:lastRow="0" w:firstColumn="0" w:lastColumn="0" w:oddVBand="1" w:evenVBand="0" w:oddHBand="0" w:evenHBand="0" w:firstRowFirstColumn="0" w:firstRowLastColumn="0" w:lastRowFirstColumn="0" w:lastRowLastColumn="0"/>
            <w:tcW w:w="1692" w:type="dxa"/>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Friday, 12p</w:t>
            </w:r>
          </w:p>
        </w:tc>
        <w:tc>
          <w:tcPr>
            <w:tcW w:w="1260" w:type="dxa"/>
            <w:tcBorders>
              <w:left w:val="nil"/>
              <w:right w:val="nil"/>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Arcade office/dial-in</w:t>
            </w:r>
          </w:p>
        </w:tc>
        <w:tc>
          <w:tcPr>
            <w:cnfStyle w:val="000010000000" w:firstRow="0" w:lastRow="0" w:firstColumn="0" w:lastColumn="0" w:oddVBand="1" w:evenVBand="0" w:oddHBand="0" w:evenHBand="0" w:firstRowFirstColumn="0" w:firstRowLastColumn="0" w:lastRowFirstColumn="0" w:lastRowLastColumn="0"/>
            <w:tcW w:w="1476" w:type="dxa"/>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p>
        </w:tc>
        <w:tc>
          <w:tcPr>
            <w:tcW w:w="3924" w:type="dxa"/>
            <w:tcBorders>
              <w:left w:val="nil"/>
              <w:right w:val="single" w:sz="4" w:space="0" w:color="4F81BD" w:themeColor="accent1"/>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Internal project team</w:t>
            </w:r>
          </w:p>
        </w:tc>
      </w:tr>
      <w:tr w:rsidR="000A53CF" w:rsidRPr="009C44A5" w:rsidTr="000A53CF">
        <w:tc>
          <w:tcPr>
            <w:cnfStyle w:val="001000000000" w:firstRow="0" w:lastRow="0" w:firstColumn="1" w:lastColumn="0" w:oddVBand="0" w:evenVBand="0" w:oddHBand="0" w:evenHBand="0" w:firstRowFirstColumn="0" w:firstRowLastColumn="0" w:lastRowFirstColumn="0" w:lastRowLastColumn="0"/>
            <w:tcW w:w="1476" w:type="dxa"/>
            <w:tcBorders>
              <w:top w:val="nil"/>
              <w:left w:val="single" w:sz="4" w:space="0" w:color="4F81BD" w:themeColor="accent1"/>
              <w:bottom w:val="single" w:sz="4" w:space="0" w:color="4F81BD" w:themeColor="accent1"/>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Focus meetings</w:t>
            </w:r>
          </w:p>
        </w:tc>
        <w:tc>
          <w:tcPr>
            <w:cnfStyle w:val="000010000000" w:firstRow="0" w:lastRow="0" w:firstColumn="0" w:lastColumn="0" w:oddVBand="1" w:evenVBand="0" w:oddHBand="0" w:evenHBand="0" w:firstRowFirstColumn="0" w:firstRowLastColumn="0" w:lastRowFirstColumn="0" w:lastRowLastColumn="0"/>
            <w:tcW w:w="1692" w:type="dxa"/>
            <w:tcBorders>
              <w:top w:val="nil"/>
              <w:bottom w:val="single" w:sz="4" w:space="0" w:color="4F81BD" w:themeColor="accent1"/>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As needed</w:t>
            </w:r>
          </w:p>
        </w:tc>
        <w:tc>
          <w:tcPr>
            <w:tcW w:w="1260" w:type="dxa"/>
            <w:tcBorders>
              <w:top w:val="nil"/>
              <w:left w:val="nil"/>
              <w:bottom w:val="single" w:sz="4" w:space="0" w:color="4F81BD" w:themeColor="accent1"/>
              <w:right w:val="nil"/>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TBD</w:t>
            </w:r>
          </w:p>
        </w:tc>
        <w:tc>
          <w:tcPr>
            <w:cnfStyle w:val="000010000000" w:firstRow="0" w:lastRow="0" w:firstColumn="0" w:lastColumn="0" w:oddVBand="1" w:evenVBand="0" w:oddHBand="0" w:evenHBand="0" w:firstRowFirstColumn="0" w:firstRowLastColumn="0" w:lastRowFirstColumn="0" w:lastRowLastColumn="0"/>
            <w:tcW w:w="1476" w:type="dxa"/>
            <w:tcBorders>
              <w:top w:val="nil"/>
              <w:bottom w:val="single" w:sz="4" w:space="0" w:color="4F81BD" w:themeColor="accent1"/>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Team members</w:t>
            </w:r>
          </w:p>
        </w:tc>
        <w:tc>
          <w:tcPr>
            <w:tcW w:w="3924" w:type="dxa"/>
            <w:tcBorders>
              <w:top w:val="nil"/>
              <w:left w:val="nil"/>
              <w:bottom w:val="single" w:sz="4" w:space="0" w:color="4F81BD" w:themeColor="accent1"/>
              <w:right w:val="single" w:sz="4" w:space="0" w:color="4F81BD" w:themeColor="accent1"/>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Affected parties</w:t>
            </w:r>
          </w:p>
        </w:tc>
      </w:tr>
    </w:tbl>
    <w:p w:rsidR="000A53CF" w:rsidRPr="009C44A5" w:rsidRDefault="000A53CF" w:rsidP="000A53CF">
      <w:pPr>
        <w:spacing w:before="0" w:after="0"/>
        <w:rPr>
          <w:rFonts w:cstheme="minorHAnsi"/>
          <w:smallCaps/>
        </w:rPr>
      </w:pPr>
    </w:p>
    <w:p w:rsidR="000A53CF" w:rsidRPr="009C44A5" w:rsidRDefault="000A53CF" w:rsidP="000A53CF">
      <w:pPr>
        <w:spacing w:before="0" w:after="0"/>
        <w:rPr>
          <w:rFonts w:cstheme="minorHAnsi"/>
          <w:smallCaps/>
        </w:rPr>
      </w:pPr>
    </w:p>
    <w:tbl>
      <w:tblPr>
        <w:tblStyle w:val="ListTable3-Accent11"/>
        <w:tblW w:w="0" w:type="auto"/>
        <w:tblInd w:w="0" w:type="dxa"/>
        <w:tblLayout w:type="fixed"/>
        <w:tblLook w:val="00A0" w:firstRow="1" w:lastRow="0" w:firstColumn="1" w:lastColumn="0" w:noHBand="0" w:noVBand="0"/>
      </w:tblPr>
      <w:tblGrid>
        <w:gridCol w:w="1908"/>
        <w:gridCol w:w="1890"/>
        <w:gridCol w:w="1800"/>
        <w:gridCol w:w="1800"/>
        <w:gridCol w:w="2430"/>
      </w:tblGrid>
      <w:tr w:rsidR="000A53CF" w:rsidRPr="009C44A5" w:rsidTr="000A53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28" w:type="dxa"/>
            <w:gridSpan w:val="5"/>
            <w:tcBorders>
              <w:top w:val="single" w:sz="4" w:space="0" w:color="4F81BD" w:themeColor="accent1"/>
              <w:left w:val="single" w:sz="4" w:space="0" w:color="4F81BD" w:themeColor="accent1"/>
            </w:tcBorders>
            <w:hideMark/>
          </w:tcPr>
          <w:p w:rsidR="000A53CF" w:rsidRPr="009C44A5" w:rsidRDefault="000A53CF" w:rsidP="000A53CF">
            <w:pPr>
              <w:spacing w:before="0"/>
              <w:jc w:val="center"/>
              <w:rPr>
                <w:rFonts w:asciiTheme="minorHAnsi" w:hAnsiTheme="minorHAnsi" w:cstheme="minorHAnsi"/>
                <w:smallCaps/>
              </w:rPr>
            </w:pPr>
            <w:bookmarkStart w:id="11" w:name="_Toc433091698"/>
            <w:bookmarkStart w:id="12" w:name="_Toc433515222"/>
            <w:bookmarkStart w:id="13" w:name="_Toc434043993"/>
            <w:bookmarkStart w:id="14" w:name="_Toc434203062"/>
            <w:r w:rsidRPr="009C44A5">
              <w:rPr>
                <w:rFonts w:asciiTheme="minorHAnsi" w:hAnsiTheme="minorHAnsi" w:cstheme="minorHAnsi"/>
                <w:smallCaps/>
              </w:rPr>
              <w:t>WRITTEN COMMUNICATION</w:t>
            </w:r>
          </w:p>
        </w:tc>
      </w:tr>
      <w:tr w:rsidR="000A53CF" w:rsidRPr="009C44A5" w:rsidTr="000A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single" w:sz="4" w:space="0" w:color="4F81BD" w:themeColor="accent1"/>
            </w:tcBorders>
            <w:hideMark/>
          </w:tcPr>
          <w:p w:rsidR="000A53CF" w:rsidRPr="009C44A5" w:rsidRDefault="000A53CF" w:rsidP="000A53CF">
            <w:pPr>
              <w:spacing w:before="0"/>
              <w:jc w:val="center"/>
              <w:rPr>
                <w:rFonts w:asciiTheme="minorHAnsi" w:hAnsiTheme="minorHAnsi" w:cstheme="minorHAnsi"/>
                <w:smallCaps/>
              </w:rPr>
            </w:pPr>
            <w:r w:rsidRPr="009C44A5">
              <w:rPr>
                <w:rFonts w:asciiTheme="minorHAnsi" w:hAnsiTheme="minorHAnsi" w:cstheme="minorHAnsi"/>
                <w:smallCaps/>
              </w:rPr>
              <w:t>WHAT</w:t>
            </w:r>
          </w:p>
        </w:tc>
        <w:tc>
          <w:tcPr>
            <w:cnfStyle w:val="000010000000" w:firstRow="0" w:lastRow="0" w:firstColumn="0" w:lastColumn="0" w:oddVBand="1" w:evenVBand="0" w:oddHBand="0" w:evenHBand="0" w:firstRowFirstColumn="0" w:firstRowLastColumn="0" w:lastRowFirstColumn="0" w:lastRowLastColumn="0"/>
            <w:tcW w:w="1890" w:type="dxa"/>
            <w:hideMark/>
          </w:tcPr>
          <w:p w:rsidR="000A53CF" w:rsidRPr="009C44A5" w:rsidRDefault="000A53CF" w:rsidP="000A53CF">
            <w:pPr>
              <w:spacing w:before="0"/>
              <w:jc w:val="center"/>
              <w:rPr>
                <w:rFonts w:asciiTheme="minorHAnsi" w:hAnsiTheme="minorHAnsi" w:cstheme="minorHAnsi"/>
                <w:b/>
                <w:smallCaps/>
              </w:rPr>
            </w:pPr>
            <w:r w:rsidRPr="009C44A5">
              <w:rPr>
                <w:rFonts w:asciiTheme="minorHAnsi" w:hAnsiTheme="minorHAnsi" w:cstheme="minorHAnsi"/>
                <w:b/>
                <w:smallCaps/>
              </w:rPr>
              <w:t>DUE WHEN</w:t>
            </w:r>
          </w:p>
        </w:tc>
        <w:tc>
          <w:tcPr>
            <w:tcW w:w="1800" w:type="dxa"/>
            <w:tcBorders>
              <w:left w:val="nil"/>
              <w:right w:val="nil"/>
            </w:tcBorders>
            <w:hideMark/>
          </w:tcPr>
          <w:p w:rsidR="000A53CF" w:rsidRPr="009C44A5" w:rsidRDefault="000A53CF" w:rsidP="000A53CF">
            <w:pPr>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mallCaps/>
              </w:rPr>
            </w:pPr>
            <w:r w:rsidRPr="009C44A5">
              <w:rPr>
                <w:rFonts w:asciiTheme="minorHAnsi" w:hAnsiTheme="minorHAnsi" w:cstheme="minorHAnsi"/>
                <w:b/>
                <w:smallCaps/>
              </w:rPr>
              <w:t>METHOD OF DELIVERY</w:t>
            </w:r>
          </w:p>
        </w:tc>
        <w:tc>
          <w:tcPr>
            <w:cnfStyle w:val="000010000000" w:firstRow="0" w:lastRow="0" w:firstColumn="0" w:lastColumn="0" w:oddVBand="1" w:evenVBand="0" w:oddHBand="0" w:evenHBand="0" w:firstRowFirstColumn="0" w:firstRowLastColumn="0" w:lastRowFirstColumn="0" w:lastRowLastColumn="0"/>
            <w:tcW w:w="1800" w:type="dxa"/>
            <w:hideMark/>
          </w:tcPr>
          <w:p w:rsidR="000A53CF" w:rsidRPr="009C44A5" w:rsidRDefault="000A53CF" w:rsidP="000A53CF">
            <w:pPr>
              <w:spacing w:before="0"/>
              <w:jc w:val="center"/>
              <w:rPr>
                <w:rFonts w:asciiTheme="minorHAnsi" w:hAnsiTheme="minorHAnsi" w:cstheme="minorHAnsi"/>
                <w:b/>
                <w:smallCaps/>
              </w:rPr>
            </w:pPr>
            <w:r w:rsidRPr="009C44A5">
              <w:rPr>
                <w:rFonts w:asciiTheme="minorHAnsi" w:hAnsiTheme="minorHAnsi" w:cstheme="minorHAnsi"/>
                <w:b/>
                <w:smallCaps/>
              </w:rPr>
              <w:t>SENDER</w:t>
            </w:r>
          </w:p>
        </w:tc>
        <w:tc>
          <w:tcPr>
            <w:tcW w:w="2430" w:type="dxa"/>
            <w:tcBorders>
              <w:left w:val="nil"/>
              <w:right w:val="single" w:sz="4" w:space="0" w:color="4F81BD" w:themeColor="accent1"/>
            </w:tcBorders>
            <w:hideMark/>
          </w:tcPr>
          <w:p w:rsidR="000A53CF" w:rsidRPr="009C44A5" w:rsidRDefault="000A53CF" w:rsidP="000A53CF">
            <w:pPr>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mallCaps/>
              </w:rPr>
            </w:pPr>
            <w:r w:rsidRPr="009C44A5">
              <w:rPr>
                <w:rFonts w:asciiTheme="minorHAnsi" w:hAnsiTheme="minorHAnsi" w:cstheme="minorHAnsi"/>
                <w:b/>
                <w:smallCaps/>
              </w:rPr>
              <w:t>RECEIVER</w:t>
            </w:r>
          </w:p>
        </w:tc>
      </w:tr>
      <w:tr w:rsidR="000A53CF" w:rsidRPr="009C44A5" w:rsidTr="000A53CF">
        <w:tc>
          <w:tcPr>
            <w:cnfStyle w:val="001000000000" w:firstRow="0" w:lastRow="0" w:firstColumn="1" w:lastColumn="0" w:oddVBand="0" w:evenVBand="0" w:oddHBand="0" w:evenHBand="0" w:firstRowFirstColumn="0" w:firstRowLastColumn="0" w:lastRowFirstColumn="0" w:lastRowLastColumn="0"/>
            <w:tcW w:w="1908" w:type="dxa"/>
            <w:tcBorders>
              <w:top w:val="nil"/>
              <w:left w:val="single" w:sz="4" w:space="0" w:color="4F81BD" w:themeColor="accent1"/>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Meeting Minutes</w:t>
            </w:r>
          </w:p>
        </w:tc>
        <w:tc>
          <w:tcPr>
            <w:cnfStyle w:val="000010000000" w:firstRow="0" w:lastRow="0" w:firstColumn="0" w:lastColumn="0" w:oddVBand="1" w:evenVBand="0" w:oddHBand="0" w:evenHBand="0" w:firstRowFirstColumn="0" w:firstRowLastColumn="0" w:lastRowFirstColumn="0" w:lastRowLastColumn="0"/>
            <w:tcW w:w="1890" w:type="dxa"/>
            <w:tcBorders>
              <w:top w:val="nil"/>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Within an hour of meeting conclusion</w:t>
            </w:r>
          </w:p>
        </w:tc>
        <w:tc>
          <w:tcPr>
            <w:tcW w:w="1800" w:type="dxa"/>
            <w:tcBorders>
              <w:top w:val="nil"/>
              <w:left w:val="nil"/>
              <w:bottom w:val="nil"/>
              <w:right w:val="nil"/>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Email</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nil"/>
            </w:tcBorders>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p>
        </w:tc>
        <w:tc>
          <w:tcPr>
            <w:tcW w:w="2430" w:type="dxa"/>
            <w:tcBorders>
              <w:top w:val="nil"/>
              <w:left w:val="nil"/>
              <w:bottom w:val="nil"/>
              <w:right w:val="single" w:sz="4" w:space="0" w:color="4F81BD" w:themeColor="accent1"/>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All participants</w:t>
            </w:r>
          </w:p>
        </w:tc>
      </w:tr>
      <w:tr w:rsidR="000A53CF" w:rsidRPr="009C44A5" w:rsidTr="000A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single" w:sz="4" w:space="0" w:color="4F81BD" w:themeColor="accent1"/>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Meeting Agenda</w:t>
            </w:r>
          </w:p>
        </w:tc>
        <w:tc>
          <w:tcPr>
            <w:cnfStyle w:val="000010000000" w:firstRow="0" w:lastRow="0" w:firstColumn="0" w:lastColumn="0" w:oddVBand="1" w:evenVBand="0" w:oddHBand="0" w:evenHBand="0" w:firstRowFirstColumn="0" w:firstRowLastColumn="0" w:lastRowFirstColumn="0" w:lastRowLastColumn="0"/>
            <w:tcW w:w="1890" w:type="dxa"/>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4 business hours prior to meeting</w:t>
            </w:r>
          </w:p>
        </w:tc>
        <w:tc>
          <w:tcPr>
            <w:tcW w:w="1800" w:type="dxa"/>
            <w:tcBorders>
              <w:left w:val="nil"/>
              <w:right w:val="nil"/>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Email</w:t>
            </w:r>
          </w:p>
        </w:tc>
        <w:tc>
          <w:tcPr>
            <w:cnfStyle w:val="000010000000" w:firstRow="0" w:lastRow="0" w:firstColumn="0" w:lastColumn="0" w:oddVBand="1" w:evenVBand="0" w:oddHBand="0" w:evenHBand="0" w:firstRowFirstColumn="0" w:firstRowLastColumn="0" w:lastRowFirstColumn="0" w:lastRowLastColumn="0"/>
            <w:tcW w:w="1800" w:type="dxa"/>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p>
        </w:tc>
        <w:tc>
          <w:tcPr>
            <w:tcW w:w="2430" w:type="dxa"/>
            <w:tcBorders>
              <w:left w:val="nil"/>
              <w:right w:val="single" w:sz="4" w:space="0" w:color="4F81BD" w:themeColor="accent1"/>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All participants</w:t>
            </w:r>
          </w:p>
        </w:tc>
      </w:tr>
      <w:tr w:rsidR="000A53CF" w:rsidRPr="009C44A5" w:rsidTr="000A53CF">
        <w:tc>
          <w:tcPr>
            <w:cnfStyle w:val="001000000000" w:firstRow="0" w:lastRow="0" w:firstColumn="1" w:lastColumn="0" w:oddVBand="0" w:evenVBand="0" w:oddHBand="0" w:evenHBand="0" w:firstRowFirstColumn="0" w:firstRowLastColumn="0" w:lastRowFirstColumn="0" w:lastRowLastColumn="0"/>
            <w:tcW w:w="1908" w:type="dxa"/>
            <w:tcBorders>
              <w:top w:val="nil"/>
              <w:left w:val="single" w:sz="4" w:space="0" w:color="4F81BD" w:themeColor="accent1"/>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Daily Status Report</w:t>
            </w:r>
          </w:p>
        </w:tc>
        <w:tc>
          <w:tcPr>
            <w:cnfStyle w:val="000010000000" w:firstRow="0" w:lastRow="0" w:firstColumn="0" w:lastColumn="0" w:oddVBand="1" w:evenVBand="0" w:oddHBand="0" w:evenHBand="0" w:firstRowFirstColumn="0" w:firstRowLastColumn="0" w:lastRowFirstColumn="0" w:lastRowLastColumn="0"/>
            <w:tcW w:w="1890" w:type="dxa"/>
            <w:tcBorders>
              <w:top w:val="nil"/>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By 9am for previous day</w:t>
            </w:r>
          </w:p>
        </w:tc>
        <w:tc>
          <w:tcPr>
            <w:tcW w:w="1800" w:type="dxa"/>
            <w:tcBorders>
              <w:top w:val="nil"/>
              <w:left w:val="nil"/>
              <w:bottom w:val="nil"/>
              <w:right w:val="nil"/>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Email</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Jon Sherlin</w:t>
            </w:r>
          </w:p>
        </w:tc>
        <w:tc>
          <w:tcPr>
            <w:tcW w:w="2430" w:type="dxa"/>
            <w:tcBorders>
              <w:top w:val="nil"/>
              <w:left w:val="nil"/>
              <w:bottom w:val="nil"/>
              <w:right w:val="single" w:sz="4" w:space="0" w:color="4F81BD" w:themeColor="accent1"/>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IGT Executive Sponsor</w:t>
            </w:r>
          </w:p>
        </w:tc>
      </w:tr>
      <w:tr w:rsidR="000A53CF" w:rsidRPr="009C44A5" w:rsidTr="000A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single" w:sz="4" w:space="0" w:color="4F81BD" w:themeColor="accent1"/>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Updated WBS</w:t>
            </w:r>
          </w:p>
        </w:tc>
        <w:tc>
          <w:tcPr>
            <w:cnfStyle w:val="000010000000" w:firstRow="0" w:lastRow="0" w:firstColumn="0" w:lastColumn="0" w:oddVBand="1" w:evenVBand="0" w:oddHBand="0" w:evenHBand="0" w:firstRowFirstColumn="0" w:firstRowLastColumn="0" w:lastRowFirstColumn="0" w:lastRowLastColumn="0"/>
            <w:tcW w:w="1890" w:type="dxa"/>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Weekly Thursday</w:t>
            </w:r>
          </w:p>
        </w:tc>
        <w:tc>
          <w:tcPr>
            <w:tcW w:w="1800" w:type="dxa"/>
            <w:tcBorders>
              <w:left w:val="nil"/>
              <w:right w:val="nil"/>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 xml:space="preserve">Visual Management </w:t>
            </w:r>
            <w:r w:rsidRPr="009C44A5">
              <w:rPr>
                <w:rFonts w:asciiTheme="minorHAnsi" w:hAnsiTheme="minorHAnsi" w:cstheme="minorHAnsi"/>
                <w:smallCaps/>
              </w:rPr>
              <w:lastRenderedPageBreak/>
              <w:t>Board</w:t>
            </w:r>
          </w:p>
        </w:tc>
        <w:tc>
          <w:tcPr>
            <w:cnfStyle w:val="000010000000" w:firstRow="0" w:lastRow="0" w:firstColumn="0" w:lastColumn="0" w:oddVBand="1" w:evenVBand="0" w:oddHBand="0" w:evenHBand="0" w:firstRowFirstColumn="0" w:firstRowLastColumn="0" w:lastRowFirstColumn="0" w:lastRowLastColumn="0"/>
            <w:tcW w:w="1800" w:type="dxa"/>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lastRenderedPageBreak/>
              <w:t>Arjun Sahota</w:t>
            </w:r>
          </w:p>
        </w:tc>
        <w:tc>
          <w:tcPr>
            <w:tcW w:w="2430" w:type="dxa"/>
            <w:tcBorders>
              <w:left w:val="nil"/>
              <w:right w:val="single" w:sz="4" w:space="0" w:color="4F81BD" w:themeColor="accent1"/>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Entire team</w:t>
            </w:r>
          </w:p>
        </w:tc>
      </w:tr>
      <w:tr w:rsidR="000A53CF" w:rsidRPr="009C44A5" w:rsidTr="000A53CF">
        <w:tc>
          <w:tcPr>
            <w:cnfStyle w:val="001000000000" w:firstRow="0" w:lastRow="0" w:firstColumn="1" w:lastColumn="0" w:oddVBand="0" w:evenVBand="0" w:oddHBand="0" w:evenHBand="0" w:firstRowFirstColumn="0" w:firstRowLastColumn="0" w:lastRowFirstColumn="0" w:lastRowLastColumn="0"/>
            <w:tcW w:w="1908" w:type="dxa"/>
            <w:tcBorders>
              <w:top w:val="nil"/>
              <w:left w:val="single" w:sz="4" w:space="0" w:color="4F81BD" w:themeColor="accent1"/>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lastRenderedPageBreak/>
              <w:t>Formalized list of responsibilities</w:t>
            </w:r>
          </w:p>
        </w:tc>
        <w:tc>
          <w:tcPr>
            <w:cnfStyle w:val="000010000000" w:firstRow="0" w:lastRow="0" w:firstColumn="0" w:lastColumn="0" w:oddVBand="1" w:evenVBand="0" w:oddHBand="0" w:evenHBand="0" w:firstRowFirstColumn="0" w:firstRowLastColumn="0" w:lastRowFirstColumn="0" w:lastRowLastColumn="0"/>
            <w:tcW w:w="1890" w:type="dxa"/>
            <w:tcBorders>
              <w:top w:val="nil"/>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As needed</w:t>
            </w:r>
          </w:p>
        </w:tc>
        <w:tc>
          <w:tcPr>
            <w:tcW w:w="1800" w:type="dxa"/>
            <w:tcBorders>
              <w:top w:val="nil"/>
              <w:left w:val="nil"/>
              <w:bottom w:val="nil"/>
              <w:right w:val="nil"/>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Email</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nil"/>
            </w:tcBorders>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p>
        </w:tc>
        <w:tc>
          <w:tcPr>
            <w:tcW w:w="2430" w:type="dxa"/>
            <w:tcBorders>
              <w:top w:val="nil"/>
              <w:left w:val="nil"/>
              <w:bottom w:val="nil"/>
              <w:right w:val="single" w:sz="4" w:space="0" w:color="4F81BD" w:themeColor="accent1"/>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Affected resource(s)</w:t>
            </w:r>
          </w:p>
        </w:tc>
      </w:tr>
      <w:tr w:rsidR="000A53CF" w:rsidRPr="009C44A5" w:rsidTr="000A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single" w:sz="4" w:space="0" w:color="4F81BD" w:themeColor="accent1"/>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Resource spending report</w:t>
            </w:r>
          </w:p>
        </w:tc>
        <w:tc>
          <w:tcPr>
            <w:cnfStyle w:val="000010000000" w:firstRow="0" w:lastRow="0" w:firstColumn="0" w:lastColumn="0" w:oddVBand="1" w:evenVBand="0" w:oddHBand="0" w:evenHBand="0" w:firstRowFirstColumn="0" w:firstRowLastColumn="0" w:lastRowFirstColumn="0" w:lastRowLastColumn="0"/>
            <w:tcW w:w="1890" w:type="dxa"/>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Bi-weekly</w:t>
            </w:r>
          </w:p>
        </w:tc>
        <w:tc>
          <w:tcPr>
            <w:tcW w:w="1800" w:type="dxa"/>
            <w:tcBorders>
              <w:left w:val="nil"/>
              <w:right w:val="nil"/>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Email</w:t>
            </w:r>
          </w:p>
        </w:tc>
        <w:tc>
          <w:tcPr>
            <w:cnfStyle w:val="000010000000" w:firstRow="0" w:lastRow="0" w:firstColumn="0" w:lastColumn="0" w:oddVBand="1" w:evenVBand="0" w:oddHBand="0" w:evenHBand="0" w:firstRowFirstColumn="0" w:firstRowLastColumn="0" w:lastRowFirstColumn="0" w:lastRowLastColumn="0"/>
            <w:tcW w:w="1800" w:type="dxa"/>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p>
        </w:tc>
        <w:tc>
          <w:tcPr>
            <w:tcW w:w="2430" w:type="dxa"/>
            <w:tcBorders>
              <w:left w:val="nil"/>
              <w:right w:val="single" w:sz="4" w:space="0" w:color="4F81BD" w:themeColor="accent1"/>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IGT Executive Sponsor</w:t>
            </w:r>
          </w:p>
        </w:tc>
      </w:tr>
      <w:tr w:rsidR="000A53CF" w:rsidRPr="009C44A5" w:rsidTr="000A53CF">
        <w:tc>
          <w:tcPr>
            <w:cnfStyle w:val="001000000000" w:firstRow="0" w:lastRow="0" w:firstColumn="1" w:lastColumn="0" w:oddVBand="0" w:evenVBand="0" w:oddHBand="0" w:evenHBand="0" w:firstRowFirstColumn="0" w:firstRowLastColumn="0" w:lastRowFirstColumn="0" w:lastRowLastColumn="0"/>
            <w:tcW w:w="1908" w:type="dxa"/>
            <w:tcBorders>
              <w:top w:val="nil"/>
              <w:left w:val="single" w:sz="4" w:space="0" w:color="4F81BD" w:themeColor="accent1"/>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Milestone completion updates</w:t>
            </w:r>
          </w:p>
        </w:tc>
        <w:tc>
          <w:tcPr>
            <w:cnfStyle w:val="000010000000" w:firstRow="0" w:lastRow="0" w:firstColumn="0" w:lastColumn="0" w:oddVBand="1" w:evenVBand="0" w:oddHBand="0" w:evenHBand="0" w:firstRowFirstColumn="0" w:firstRowLastColumn="0" w:lastRowFirstColumn="0" w:lastRowLastColumn="0"/>
            <w:tcW w:w="1890" w:type="dxa"/>
            <w:tcBorders>
              <w:top w:val="nil"/>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Per occurrence</w:t>
            </w:r>
          </w:p>
        </w:tc>
        <w:tc>
          <w:tcPr>
            <w:tcW w:w="1800" w:type="dxa"/>
            <w:tcBorders>
              <w:top w:val="nil"/>
              <w:left w:val="nil"/>
              <w:bottom w:val="nil"/>
              <w:right w:val="nil"/>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Email</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nil"/>
            </w:tcBorders>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p>
        </w:tc>
        <w:tc>
          <w:tcPr>
            <w:tcW w:w="2430" w:type="dxa"/>
            <w:tcBorders>
              <w:top w:val="nil"/>
              <w:left w:val="nil"/>
              <w:bottom w:val="nil"/>
              <w:right w:val="single" w:sz="4" w:space="0" w:color="4F81BD" w:themeColor="accent1"/>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Entire Team</w:t>
            </w:r>
          </w:p>
        </w:tc>
      </w:tr>
      <w:tr w:rsidR="000A53CF" w:rsidRPr="009C44A5" w:rsidTr="000A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single" w:sz="4" w:space="0" w:color="4F81BD" w:themeColor="accent1"/>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Opening Day Prep Status</w:t>
            </w:r>
          </w:p>
        </w:tc>
        <w:tc>
          <w:tcPr>
            <w:cnfStyle w:val="000010000000" w:firstRow="0" w:lastRow="0" w:firstColumn="0" w:lastColumn="0" w:oddVBand="1" w:evenVBand="0" w:oddHBand="0" w:evenHBand="0" w:firstRowFirstColumn="0" w:firstRowLastColumn="0" w:lastRowFirstColumn="0" w:lastRowLastColumn="0"/>
            <w:tcW w:w="1890" w:type="dxa"/>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1 week before grand opening</w:t>
            </w:r>
          </w:p>
        </w:tc>
        <w:tc>
          <w:tcPr>
            <w:tcW w:w="1800" w:type="dxa"/>
            <w:tcBorders>
              <w:left w:val="nil"/>
              <w:right w:val="nil"/>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Email</w:t>
            </w:r>
          </w:p>
        </w:tc>
        <w:tc>
          <w:tcPr>
            <w:cnfStyle w:val="000010000000" w:firstRow="0" w:lastRow="0" w:firstColumn="0" w:lastColumn="0" w:oddVBand="1" w:evenVBand="0" w:oddHBand="0" w:evenHBand="0" w:firstRowFirstColumn="0" w:firstRowLastColumn="0" w:lastRowFirstColumn="0" w:lastRowLastColumn="0"/>
            <w:tcW w:w="1800" w:type="dxa"/>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p>
        </w:tc>
        <w:tc>
          <w:tcPr>
            <w:tcW w:w="2430" w:type="dxa"/>
            <w:tcBorders>
              <w:left w:val="nil"/>
              <w:right w:val="single" w:sz="4" w:space="0" w:color="4F81BD" w:themeColor="accent1"/>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Entire Team</w:t>
            </w:r>
          </w:p>
        </w:tc>
      </w:tr>
      <w:tr w:rsidR="000A53CF" w:rsidRPr="009C44A5" w:rsidTr="000A53CF">
        <w:tc>
          <w:tcPr>
            <w:cnfStyle w:val="001000000000" w:firstRow="0" w:lastRow="0" w:firstColumn="1" w:lastColumn="0" w:oddVBand="0" w:evenVBand="0" w:oddHBand="0" w:evenHBand="0" w:firstRowFirstColumn="0" w:firstRowLastColumn="0" w:lastRowFirstColumn="0" w:lastRowLastColumn="0"/>
            <w:tcW w:w="1908" w:type="dxa"/>
            <w:tcBorders>
              <w:top w:val="nil"/>
              <w:left w:val="single" w:sz="4" w:space="0" w:color="4F81BD" w:themeColor="accent1"/>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Opening Day Prep Update</w:t>
            </w:r>
          </w:p>
        </w:tc>
        <w:tc>
          <w:tcPr>
            <w:cnfStyle w:val="000010000000" w:firstRow="0" w:lastRow="0" w:firstColumn="0" w:lastColumn="0" w:oddVBand="1" w:evenVBand="0" w:oddHBand="0" w:evenHBand="0" w:firstRowFirstColumn="0" w:firstRowLastColumn="0" w:lastRowFirstColumn="0" w:lastRowLastColumn="0"/>
            <w:tcW w:w="1890" w:type="dxa"/>
            <w:tcBorders>
              <w:top w:val="nil"/>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1 day before grand opening</w:t>
            </w:r>
          </w:p>
        </w:tc>
        <w:tc>
          <w:tcPr>
            <w:tcW w:w="1800" w:type="dxa"/>
            <w:tcBorders>
              <w:top w:val="nil"/>
              <w:left w:val="nil"/>
              <w:bottom w:val="nil"/>
              <w:right w:val="nil"/>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 xml:space="preserve">Email </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nil"/>
            </w:tcBorders>
            <w:hideMark/>
          </w:tcPr>
          <w:p w:rsidR="000A53CF" w:rsidRPr="009C44A5" w:rsidRDefault="000A53CF" w:rsidP="005E0E78">
            <w:pPr>
              <w:spacing w:before="0"/>
              <w:rPr>
                <w:rFonts w:asciiTheme="minorHAnsi" w:hAnsiTheme="minorHAnsi" w:cstheme="minorHAnsi"/>
                <w:smallCaps/>
              </w:rPr>
            </w:pPr>
            <w:r w:rsidRPr="009C44A5">
              <w:rPr>
                <w:rFonts w:asciiTheme="minorHAnsi" w:hAnsiTheme="minorHAnsi" w:cstheme="minorHAnsi"/>
                <w:smallCaps/>
              </w:rPr>
              <w:t>J</w:t>
            </w:r>
            <w:r w:rsidR="005E0E78">
              <w:rPr>
                <w:rFonts w:asciiTheme="minorHAnsi" w:hAnsiTheme="minorHAnsi" w:cstheme="minorHAnsi"/>
                <w:smallCaps/>
              </w:rPr>
              <w:t>\\\</w:t>
            </w:r>
          </w:p>
        </w:tc>
        <w:tc>
          <w:tcPr>
            <w:tcW w:w="2430" w:type="dxa"/>
            <w:tcBorders>
              <w:top w:val="nil"/>
              <w:left w:val="nil"/>
              <w:bottom w:val="nil"/>
              <w:right w:val="single" w:sz="4" w:space="0" w:color="4F81BD" w:themeColor="accent1"/>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Entire Team</w:t>
            </w:r>
          </w:p>
        </w:tc>
      </w:tr>
      <w:tr w:rsidR="000A53CF" w:rsidRPr="009C44A5" w:rsidTr="000A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single" w:sz="4" w:space="0" w:color="4F81BD" w:themeColor="accent1"/>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Opening Day updates</w:t>
            </w:r>
          </w:p>
        </w:tc>
        <w:tc>
          <w:tcPr>
            <w:cnfStyle w:val="000010000000" w:firstRow="0" w:lastRow="0" w:firstColumn="0" w:lastColumn="0" w:oddVBand="1" w:evenVBand="0" w:oddHBand="0" w:evenHBand="0" w:firstRowFirstColumn="0" w:firstRowLastColumn="0" w:lastRowFirstColumn="0" w:lastRowLastColumn="0"/>
            <w:tcW w:w="1890" w:type="dxa"/>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Hourly on Opening Day</w:t>
            </w:r>
          </w:p>
        </w:tc>
        <w:tc>
          <w:tcPr>
            <w:tcW w:w="1800" w:type="dxa"/>
            <w:tcBorders>
              <w:left w:val="nil"/>
              <w:right w:val="nil"/>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Email</w:t>
            </w:r>
          </w:p>
        </w:tc>
        <w:tc>
          <w:tcPr>
            <w:cnfStyle w:val="000010000000" w:firstRow="0" w:lastRow="0" w:firstColumn="0" w:lastColumn="0" w:oddVBand="1" w:evenVBand="0" w:oddHBand="0" w:evenHBand="0" w:firstRowFirstColumn="0" w:firstRowLastColumn="0" w:lastRowFirstColumn="0" w:lastRowLastColumn="0"/>
            <w:tcW w:w="1800" w:type="dxa"/>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p>
        </w:tc>
        <w:tc>
          <w:tcPr>
            <w:tcW w:w="2430" w:type="dxa"/>
            <w:tcBorders>
              <w:left w:val="nil"/>
              <w:right w:val="single" w:sz="4" w:space="0" w:color="4F81BD" w:themeColor="accent1"/>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IGT Executive Sponsor</w:t>
            </w:r>
          </w:p>
        </w:tc>
      </w:tr>
      <w:tr w:rsidR="000A53CF" w:rsidRPr="009C44A5" w:rsidTr="005E0E78">
        <w:trPr>
          <w:trHeight w:val="806"/>
        </w:trPr>
        <w:tc>
          <w:tcPr>
            <w:cnfStyle w:val="001000000000" w:firstRow="0" w:lastRow="0" w:firstColumn="1" w:lastColumn="0" w:oddVBand="0" w:evenVBand="0" w:oddHBand="0" w:evenHBand="0" w:firstRowFirstColumn="0" w:firstRowLastColumn="0" w:lastRowFirstColumn="0" w:lastRowLastColumn="0"/>
            <w:tcW w:w="1908" w:type="dxa"/>
            <w:tcBorders>
              <w:top w:val="nil"/>
              <w:left w:val="single" w:sz="4" w:space="0" w:color="4F81BD" w:themeColor="accent1"/>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Opening Day Retrospective meeting minutes</w:t>
            </w:r>
          </w:p>
        </w:tc>
        <w:tc>
          <w:tcPr>
            <w:cnfStyle w:val="000010000000" w:firstRow="0" w:lastRow="0" w:firstColumn="0" w:lastColumn="0" w:oddVBand="1" w:evenVBand="0" w:oddHBand="0" w:evenHBand="0" w:firstRowFirstColumn="0" w:firstRowLastColumn="0" w:lastRowFirstColumn="0" w:lastRowLastColumn="0"/>
            <w:tcW w:w="1890" w:type="dxa"/>
            <w:tcBorders>
              <w:top w:val="nil"/>
              <w:bottom w:val="nil"/>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Within one hour of retrospective completion</w:t>
            </w:r>
          </w:p>
        </w:tc>
        <w:tc>
          <w:tcPr>
            <w:tcW w:w="1800" w:type="dxa"/>
            <w:tcBorders>
              <w:top w:val="nil"/>
              <w:left w:val="nil"/>
              <w:bottom w:val="nil"/>
              <w:right w:val="nil"/>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Email</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nil"/>
            </w:tcBorders>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p>
        </w:tc>
        <w:tc>
          <w:tcPr>
            <w:tcW w:w="2430" w:type="dxa"/>
            <w:tcBorders>
              <w:top w:val="nil"/>
              <w:left w:val="nil"/>
              <w:bottom w:val="nil"/>
              <w:right w:val="single" w:sz="4" w:space="0" w:color="4F81BD" w:themeColor="accent1"/>
            </w:tcBorders>
            <w:hideMark/>
          </w:tcPr>
          <w:p w:rsidR="000A53CF" w:rsidRPr="009C44A5" w:rsidRDefault="000A53CF" w:rsidP="000A53CF">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Entire Team</w:t>
            </w:r>
          </w:p>
        </w:tc>
      </w:tr>
      <w:tr w:rsidR="000A53CF" w:rsidRPr="009C44A5" w:rsidTr="000A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single" w:sz="4" w:space="0" w:color="4F81BD" w:themeColor="accent1"/>
            </w:tcBorders>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Project Retrospective Meeting Minutes</w:t>
            </w:r>
          </w:p>
        </w:tc>
        <w:tc>
          <w:tcPr>
            <w:cnfStyle w:val="000010000000" w:firstRow="0" w:lastRow="0" w:firstColumn="0" w:lastColumn="0" w:oddVBand="1" w:evenVBand="0" w:oddHBand="0" w:evenHBand="0" w:firstRowFirstColumn="0" w:firstRowLastColumn="0" w:lastRowFirstColumn="0" w:lastRowLastColumn="0"/>
            <w:tcW w:w="1890" w:type="dxa"/>
            <w:hideMark/>
          </w:tcPr>
          <w:p w:rsidR="000A53CF" w:rsidRPr="009C44A5" w:rsidRDefault="000A53CF" w:rsidP="000A53CF">
            <w:pPr>
              <w:spacing w:before="0"/>
              <w:rPr>
                <w:rFonts w:asciiTheme="minorHAnsi" w:hAnsiTheme="minorHAnsi" w:cstheme="minorHAnsi"/>
                <w:smallCaps/>
              </w:rPr>
            </w:pPr>
            <w:r w:rsidRPr="009C44A5">
              <w:rPr>
                <w:rFonts w:asciiTheme="minorHAnsi" w:hAnsiTheme="minorHAnsi" w:cstheme="minorHAnsi"/>
                <w:smallCaps/>
              </w:rPr>
              <w:t>Within one hour of retrospective completion</w:t>
            </w:r>
          </w:p>
        </w:tc>
        <w:tc>
          <w:tcPr>
            <w:tcW w:w="1800" w:type="dxa"/>
            <w:tcBorders>
              <w:left w:val="nil"/>
              <w:right w:val="nil"/>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Email</w:t>
            </w:r>
          </w:p>
        </w:tc>
        <w:tc>
          <w:tcPr>
            <w:cnfStyle w:val="000010000000" w:firstRow="0" w:lastRow="0" w:firstColumn="0" w:lastColumn="0" w:oddVBand="1" w:evenVBand="0" w:oddHBand="0" w:evenHBand="0" w:firstRowFirstColumn="0" w:firstRowLastColumn="0" w:lastRowFirstColumn="0" w:lastRowLastColumn="0"/>
            <w:tcW w:w="1800" w:type="dxa"/>
            <w:hideMark/>
          </w:tcPr>
          <w:p w:rsidR="000A53CF" w:rsidRPr="009C44A5" w:rsidRDefault="005E0E78" w:rsidP="000A53CF">
            <w:pPr>
              <w:spacing w:before="0"/>
              <w:rPr>
                <w:rFonts w:asciiTheme="minorHAnsi" w:hAnsiTheme="minorHAnsi" w:cstheme="minorHAnsi"/>
                <w:smallCaps/>
              </w:rPr>
            </w:pPr>
            <w:r>
              <w:rPr>
                <w:rFonts w:asciiTheme="minorHAnsi" w:hAnsiTheme="minorHAnsi" w:cstheme="minorHAnsi"/>
                <w:smallCaps/>
              </w:rPr>
              <w:t>\</w:t>
            </w:r>
            <w:bookmarkStart w:id="15" w:name="_GoBack"/>
            <w:bookmarkEnd w:id="15"/>
          </w:p>
        </w:tc>
        <w:tc>
          <w:tcPr>
            <w:tcW w:w="2430" w:type="dxa"/>
            <w:tcBorders>
              <w:left w:val="nil"/>
              <w:right w:val="single" w:sz="4" w:space="0" w:color="4F81BD" w:themeColor="accent1"/>
            </w:tcBorders>
            <w:hideMark/>
          </w:tcPr>
          <w:p w:rsidR="000A53CF" w:rsidRPr="009C44A5" w:rsidRDefault="000A53CF" w:rsidP="000A53CF">
            <w:p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mallCaps/>
              </w:rPr>
            </w:pPr>
            <w:r w:rsidRPr="009C44A5">
              <w:rPr>
                <w:rFonts w:asciiTheme="minorHAnsi" w:hAnsiTheme="minorHAnsi" w:cstheme="minorHAnsi"/>
                <w:smallCaps/>
              </w:rPr>
              <w:t>IGT Executive Sponsor</w:t>
            </w:r>
          </w:p>
        </w:tc>
      </w:tr>
      <w:bookmarkEnd w:id="11"/>
      <w:bookmarkEnd w:id="12"/>
      <w:bookmarkEnd w:id="13"/>
      <w:bookmarkEnd w:id="14"/>
    </w:tbl>
    <w:p w:rsidR="000E3CBD" w:rsidRPr="009C44A5" w:rsidRDefault="000E3CBD" w:rsidP="000E3CBD">
      <w:pPr>
        <w:ind w:left="720"/>
        <w:rPr>
          <w:rFonts w:cstheme="minorHAnsi"/>
        </w:rPr>
      </w:pPr>
    </w:p>
    <w:p w:rsidR="00256A8D" w:rsidRPr="009C44A5" w:rsidRDefault="00090ECE" w:rsidP="00256A8D">
      <w:pPr>
        <w:pStyle w:val="Heading1"/>
        <w:rPr>
          <w:rFonts w:cstheme="minorHAnsi"/>
        </w:rPr>
      </w:pPr>
      <w:bookmarkStart w:id="16" w:name="_Toc485840359"/>
      <w:r w:rsidRPr="009C44A5">
        <w:rPr>
          <w:rFonts w:cstheme="minorHAnsi"/>
        </w:rPr>
        <w:t xml:space="preserve">Project </w:t>
      </w:r>
      <w:r w:rsidR="00F23047" w:rsidRPr="009C44A5">
        <w:rPr>
          <w:rFonts w:cstheme="minorHAnsi"/>
        </w:rPr>
        <w:t xml:space="preserve">Update </w:t>
      </w:r>
      <w:r w:rsidRPr="009C44A5">
        <w:rPr>
          <w:rFonts w:cstheme="minorHAnsi"/>
        </w:rPr>
        <w:t>Summary</w:t>
      </w:r>
      <w:bookmarkEnd w:id="16"/>
    </w:p>
    <w:p w:rsidR="000E3CBD" w:rsidRPr="009C44A5" w:rsidRDefault="000E3CBD" w:rsidP="000E3CBD">
      <w:pPr>
        <w:rPr>
          <w:rFonts w:cstheme="minorHAnsi"/>
        </w:rPr>
      </w:pPr>
    </w:p>
    <w:p w:rsidR="000E3CBD" w:rsidRPr="009C44A5" w:rsidRDefault="000E3CBD" w:rsidP="000E3CBD">
      <w:pPr>
        <w:ind w:left="720"/>
        <w:rPr>
          <w:rFonts w:cstheme="minorHAnsi"/>
          <w:color w:val="0000FF"/>
          <w:szCs w:val="22"/>
        </w:rPr>
      </w:pPr>
      <w:r w:rsidRPr="009C44A5">
        <w:rPr>
          <w:rFonts w:cstheme="minorHAnsi"/>
          <w:color w:val="0000FF"/>
          <w:szCs w:val="22"/>
        </w:rPr>
        <w:t>Provide an overall summary of the current state of the project, including any outstanding issues or problems that will be addressed in the project. Any recommendations for changes or request requiring approval should also be included. In addition, the conclusion should include next steps for the project and provide the next scheduled status update and how it will be communicated. This should be approximately one page.</w:t>
      </w:r>
    </w:p>
    <w:p w:rsidR="00256A8D" w:rsidRPr="009C44A5" w:rsidRDefault="00256A8D" w:rsidP="00256A8D">
      <w:pPr>
        <w:rPr>
          <w:rFonts w:cstheme="minorHAnsi"/>
        </w:rPr>
      </w:pPr>
    </w:p>
    <w:p w:rsidR="00090ECE" w:rsidRPr="009C44A5" w:rsidRDefault="00090ECE">
      <w:pPr>
        <w:spacing w:before="0"/>
        <w:rPr>
          <w:rFonts w:cstheme="minorHAnsi"/>
          <w:b/>
          <w:sz w:val="28"/>
          <w:u w:val="single"/>
        </w:rPr>
      </w:pPr>
      <w:r w:rsidRPr="009C44A5">
        <w:rPr>
          <w:rFonts w:cstheme="minorHAnsi"/>
          <w:u w:val="single"/>
        </w:rPr>
        <w:br w:type="page"/>
      </w:r>
    </w:p>
    <w:p w:rsidR="00AD2A65" w:rsidRPr="009C44A5" w:rsidRDefault="00AD2A65" w:rsidP="00AD2A65">
      <w:pPr>
        <w:pStyle w:val="Heading1"/>
        <w:ind w:left="720" w:hanging="720"/>
        <w:jc w:val="center"/>
        <w:rPr>
          <w:rFonts w:cstheme="minorHAnsi"/>
          <w:u w:val="single"/>
        </w:rPr>
      </w:pPr>
      <w:bookmarkStart w:id="17" w:name="_Toc485840360"/>
      <w:r w:rsidRPr="009C44A5">
        <w:rPr>
          <w:rFonts w:cstheme="minorHAnsi"/>
          <w:u w:val="single"/>
        </w:rPr>
        <w:lastRenderedPageBreak/>
        <w:t>REFERENCES</w:t>
      </w:r>
      <w:bookmarkEnd w:id="17"/>
    </w:p>
    <w:sectPr w:rsidR="00AD2A65" w:rsidRPr="009C44A5">
      <w:headerReference w:type="default" r:id="rId9"/>
      <w:footerReference w:type="default" r:id="rId10"/>
      <w:pgSz w:w="12240" w:h="15840"/>
      <w:pgMar w:top="300" w:right="1267" w:bottom="108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41A" w:rsidRDefault="009F241A">
      <w:pPr>
        <w:spacing w:before="0" w:after="0"/>
      </w:pPr>
      <w:r>
        <w:separator/>
      </w:r>
    </w:p>
  </w:endnote>
  <w:endnote w:type="continuationSeparator" w:id="0">
    <w:p w:rsidR="009F241A" w:rsidRDefault="009F24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6CE" w:rsidRDefault="00037646">
    <w:pPr>
      <w:pStyle w:val="Footer"/>
      <w:tabs>
        <w:tab w:val="clear" w:pos="4320"/>
        <w:tab w:val="clear" w:pos="8640"/>
        <w:tab w:val="center" w:pos="5040"/>
        <w:tab w:val="left" w:pos="9090"/>
        <w:tab w:val="right" w:pos="9360"/>
      </w:tabs>
      <w:spacing w:before="0" w:after="0"/>
      <w:jc w:val="center"/>
      <w:rPr>
        <w:rStyle w:val="PageNumber"/>
        <w:rFonts w:ascii="Times New Roman" w:hAnsi="Times New Roman"/>
      </w:rPr>
    </w:pPr>
    <w:r>
      <w:rPr>
        <w:rFonts w:ascii="Times New Roman" w:hAnsi="Times New Roman"/>
        <w:sz w:val="18"/>
      </w:rPr>
      <w:t xml:space="preserve">Page </w:t>
    </w:r>
    <w:r>
      <w:rPr>
        <w:rStyle w:val="PageNumber"/>
        <w:rFonts w:ascii="Times New Roman" w:hAnsi="Times New Roman"/>
        <w:sz w:val="18"/>
      </w:rPr>
      <w:fldChar w:fldCharType="begin"/>
    </w:r>
    <w:r>
      <w:rPr>
        <w:rStyle w:val="PageNumber"/>
        <w:rFonts w:ascii="Times New Roman" w:hAnsi="Times New Roman"/>
        <w:sz w:val="18"/>
      </w:rPr>
      <w:instrText xml:space="preserve">page </w:instrText>
    </w:r>
    <w:r>
      <w:rPr>
        <w:rStyle w:val="PageNumber"/>
        <w:rFonts w:ascii="Times New Roman" w:hAnsi="Times New Roman"/>
        <w:sz w:val="18"/>
      </w:rPr>
      <w:fldChar w:fldCharType="separate"/>
    </w:r>
    <w:r w:rsidR="005E0E78">
      <w:rPr>
        <w:rStyle w:val="PageNumber"/>
        <w:rFonts w:ascii="Times New Roman" w:hAnsi="Times New Roman"/>
        <w:noProof/>
        <w:sz w:val="18"/>
      </w:rPr>
      <w:t>21</w:t>
    </w:r>
    <w:r>
      <w:rPr>
        <w:rStyle w:val="PageNumber"/>
        <w:rFonts w:ascii="Times New Roman" w:hAnsi="Times New Roman"/>
        <w:sz w:val="18"/>
      </w:rPr>
      <w:fldChar w:fldCharType="end"/>
    </w:r>
    <w:r>
      <w:rPr>
        <w:rStyle w:val="PageNumber"/>
        <w:rFonts w:ascii="Times New Roman" w:hAnsi="Times New Roman"/>
        <w:sz w:val="18"/>
      </w:rPr>
      <w:t xml:space="preserve"> of </w:t>
    </w:r>
    <w:r>
      <w:rPr>
        <w:rStyle w:val="PageNumber"/>
        <w:rFonts w:ascii="Times New Roman" w:hAnsi="Times New Roman"/>
      </w:rPr>
      <w:fldChar w:fldCharType="begin"/>
    </w:r>
    <w:r>
      <w:rPr>
        <w:rStyle w:val="PageNumber"/>
        <w:rFonts w:ascii="Times New Roman" w:hAnsi="Times New Roman"/>
      </w:rPr>
      <w:instrText xml:space="preserve"> NUMPAGES </w:instrText>
    </w:r>
    <w:r>
      <w:rPr>
        <w:rStyle w:val="PageNumber"/>
        <w:rFonts w:ascii="Times New Roman" w:hAnsi="Times New Roman"/>
      </w:rPr>
      <w:fldChar w:fldCharType="separate"/>
    </w:r>
    <w:r w:rsidR="005E0E78">
      <w:rPr>
        <w:rStyle w:val="PageNumber"/>
        <w:rFonts w:ascii="Times New Roman" w:hAnsi="Times New Roman"/>
        <w:noProof/>
      </w:rPr>
      <w:t>21</w:t>
    </w:r>
    <w:r>
      <w:rPr>
        <w:rStyle w:val="PageNumber"/>
        <w:rFonts w:ascii="Times New Roman" w:hAnsi="Times New Roman"/>
      </w:rPr>
      <w:fldChar w:fldCharType="end"/>
    </w:r>
  </w:p>
  <w:p w:rsidR="000246CE" w:rsidRDefault="009F241A">
    <w:pPr>
      <w:pStyle w:val="Footer"/>
      <w:tabs>
        <w:tab w:val="clear" w:pos="4320"/>
        <w:tab w:val="clear" w:pos="8640"/>
        <w:tab w:val="center" w:pos="5040"/>
        <w:tab w:val="left" w:pos="9090"/>
        <w:tab w:val="right" w:pos="9360"/>
      </w:tabs>
      <w:spacing w:before="0" w:after="0"/>
      <w:jc w:val="center"/>
      <w:rPr>
        <w:rFonts w:ascii="Times New Roman" w:hAnsi="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41A" w:rsidRDefault="009F241A">
      <w:pPr>
        <w:spacing w:before="0" w:after="0"/>
      </w:pPr>
      <w:r>
        <w:separator/>
      </w:r>
    </w:p>
  </w:footnote>
  <w:footnote w:type="continuationSeparator" w:id="0">
    <w:p w:rsidR="009F241A" w:rsidRDefault="009F241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39" w:rsidRPr="00FA3A39" w:rsidRDefault="00F373D0" w:rsidP="00FA3A39">
    <w:pPr>
      <w:tabs>
        <w:tab w:val="left" w:pos="5490"/>
      </w:tabs>
      <w:jc w:val="right"/>
      <w:rPr>
        <w:rFonts w:cs="Arial"/>
        <w:b/>
        <w:color w:val="C0C0C0"/>
      </w:rPr>
    </w:pPr>
    <w:r>
      <w:rPr>
        <w:rFonts w:cs="Arial"/>
        <w:b/>
        <w:color w:val="C0C0C0"/>
      </w:rPr>
      <w:t>Opening an Arcade</w:t>
    </w:r>
  </w:p>
  <w:p w:rsidR="00FA3A39" w:rsidRPr="00FA3A39" w:rsidRDefault="00037646" w:rsidP="00EC6053">
    <w:pPr>
      <w:pBdr>
        <w:bottom w:val="double" w:sz="4" w:space="1" w:color="auto"/>
      </w:pBdr>
      <w:tabs>
        <w:tab w:val="left" w:pos="5490"/>
      </w:tabs>
      <w:jc w:val="right"/>
      <w:rPr>
        <w:rFonts w:ascii="Times New Roman" w:hAnsi="Times New Roman"/>
        <w:b/>
        <w:i/>
        <w:color w:val="C0C0C0"/>
      </w:rPr>
    </w:pPr>
    <w:r>
      <w:rPr>
        <w:rFonts w:ascii="Times New Roman" w:hAnsi="Times New Roman"/>
        <w:b/>
        <w:i/>
        <w:color w:val="C0C0C0"/>
      </w:rPr>
      <w:t>Project Plan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700" w:hanging="720"/>
      </w:pPr>
    </w:lvl>
    <w:lvl w:ilvl="3">
      <w:start w:val="1"/>
      <w:numFmt w:val="decimal"/>
      <w:lvlText w:val="%1.%2.%3.%4."/>
      <w:legacy w:legacy="1" w:legacySpace="288" w:legacyIndent="720"/>
      <w:lvlJc w:val="left"/>
      <w:pPr>
        <w:ind w:left="2880" w:hanging="720"/>
      </w:pPr>
    </w:lvl>
    <w:lvl w:ilvl="4">
      <w:start w:val="1"/>
      <w:numFmt w:val="decimal"/>
      <w:lvlText w:val="%1.%2.%3.%4.%5."/>
      <w:legacy w:legacy="1" w:legacySpace="576" w:legacyIndent="720"/>
      <w:lvlJc w:val="left"/>
      <w:pPr>
        <w:ind w:left="3600" w:hanging="720"/>
      </w:pPr>
    </w:lvl>
    <w:lvl w:ilvl="5">
      <w:start w:val="1"/>
      <w:numFmt w:val="decimal"/>
      <w:lvlText w:val="%1.%2.%3.%4.%5.%6."/>
      <w:legacy w:legacy="1" w:legacySpace="72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
    <w:nsid w:val="FFFFFFFE"/>
    <w:multiLevelType w:val="singleLevel"/>
    <w:tmpl w:val="FFFFFFFF"/>
    <w:lvl w:ilvl="0">
      <w:numFmt w:val="decimal"/>
      <w:lvlText w:val="*"/>
      <w:lvlJc w:val="left"/>
    </w:lvl>
  </w:abstractNum>
  <w:abstractNum w:abstractNumId="2">
    <w:nsid w:val="007F45F1"/>
    <w:multiLevelType w:val="multilevel"/>
    <w:tmpl w:val="87D807BE"/>
    <w:lvl w:ilvl="0">
      <w:start w:val="1"/>
      <w:numFmt w:val="decimal"/>
      <w:lvlText w:val="%1."/>
      <w:lvlJc w:val="left"/>
      <w:pPr>
        <w:tabs>
          <w:tab w:val="num" w:pos="360"/>
        </w:tabs>
        <w:ind w:left="360" w:hanging="360"/>
      </w:pPr>
    </w:lvl>
    <w:lvl w:ilvl="1">
      <w:start w:val="2"/>
      <w:numFmt w:val="none"/>
      <w:lvlText w:val="3.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F7532D4"/>
    <w:multiLevelType w:val="hybridMultilevel"/>
    <w:tmpl w:val="BB60E268"/>
    <w:lvl w:ilvl="0" w:tplc="5956D0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52040"/>
    <w:multiLevelType w:val="hybridMultilevel"/>
    <w:tmpl w:val="E6307D3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13F43544"/>
    <w:multiLevelType w:val="hybridMultilevel"/>
    <w:tmpl w:val="42C2614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18E0FA0"/>
    <w:multiLevelType w:val="hybridMultilevel"/>
    <w:tmpl w:val="4E9045B0"/>
    <w:lvl w:ilvl="0" w:tplc="19AC54D8">
      <w:start w:val="1"/>
      <w:numFmt w:val="bullet"/>
      <w:lvlText w:val="●"/>
      <w:lvlJc w:val="left"/>
      <w:pPr>
        <w:tabs>
          <w:tab w:val="num" w:pos="1800"/>
        </w:tabs>
        <w:ind w:left="1800" w:hanging="360"/>
      </w:pPr>
      <w:rPr>
        <w:rFonts w:ascii="Times New Roman" w:hAnsi="Times New Roman" w:cs="Times New Roman" w:hint="default"/>
        <w:sz w:val="16"/>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1E16DAD"/>
    <w:multiLevelType w:val="hybridMultilevel"/>
    <w:tmpl w:val="B45482CA"/>
    <w:lvl w:ilvl="0" w:tplc="5956D01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1368EC"/>
    <w:multiLevelType w:val="hybridMultilevel"/>
    <w:tmpl w:val="C34A69DA"/>
    <w:lvl w:ilvl="0" w:tplc="5956D01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8153857"/>
    <w:multiLevelType w:val="singleLevel"/>
    <w:tmpl w:val="FFFFFFFF"/>
    <w:lvl w:ilvl="0">
      <w:numFmt w:val="decimal"/>
      <w:lvlText w:val="*"/>
      <w:lvlJc w:val="left"/>
    </w:lvl>
  </w:abstractNum>
  <w:abstractNum w:abstractNumId="10">
    <w:nsid w:val="3F7F31F8"/>
    <w:multiLevelType w:val="singleLevel"/>
    <w:tmpl w:val="FFFFFFFF"/>
    <w:lvl w:ilvl="0">
      <w:numFmt w:val="decimal"/>
      <w:lvlText w:val="*"/>
      <w:lvlJc w:val="left"/>
    </w:lvl>
  </w:abstractNum>
  <w:abstractNum w:abstractNumId="11">
    <w:nsid w:val="4864625B"/>
    <w:multiLevelType w:val="hybridMultilevel"/>
    <w:tmpl w:val="9F4492CC"/>
    <w:lvl w:ilvl="0" w:tplc="04090005">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5BA21A9F"/>
    <w:multiLevelType w:val="hybridMultilevel"/>
    <w:tmpl w:val="40021488"/>
    <w:lvl w:ilvl="0" w:tplc="5956D0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940E7F"/>
    <w:multiLevelType w:val="hybridMultilevel"/>
    <w:tmpl w:val="40021488"/>
    <w:lvl w:ilvl="0" w:tplc="5956D0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C1373"/>
    <w:multiLevelType w:val="hybridMultilevel"/>
    <w:tmpl w:val="42C26774"/>
    <w:lvl w:ilvl="0" w:tplc="5956D0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C55F4C"/>
    <w:multiLevelType w:val="hybridMultilevel"/>
    <w:tmpl w:val="B8426696"/>
    <w:lvl w:ilvl="0" w:tplc="5956D0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6F5ED2"/>
    <w:multiLevelType w:val="hybridMultilevel"/>
    <w:tmpl w:val="AB626F28"/>
    <w:lvl w:ilvl="0" w:tplc="5956D0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numFmt w:val="bullet"/>
        <w:lvlText w:val=""/>
        <w:legacy w:legacy="1" w:legacySpace="0" w:legacyIndent="360"/>
        <w:lvlJc w:val="left"/>
        <w:pPr>
          <w:ind w:left="720" w:hanging="360"/>
        </w:pPr>
        <w:rPr>
          <w:rFonts w:ascii="Symbol" w:hAnsi="Symbol" w:hint="default"/>
        </w:rPr>
      </w:lvl>
    </w:lvlOverride>
  </w:num>
  <w:num w:numId="3">
    <w:abstractNumId w:val="6"/>
  </w:num>
  <w:num w:numId="4">
    <w:abstractNumId w:val="1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15"/>
  </w:num>
  <w:num w:numId="11">
    <w:abstractNumId w:val="14"/>
  </w:num>
  <w:num w:numId="12">
    <w:abstractNumId w:val="16"/>
  </w:num>
  <w:num w:numId="13">
    <w:abstractNumId w:val="13"/>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646"/>
    <w:rsid w:val="00027B72"/>
    <w:rsid w:val="00037646"/>
    <w:rsid w:val="000812AC"/>
    <w:rsid w:val="00090ECE"/>
    <w:rsid w:val="000A53CF"/>
    <w:rsid w:val="000D7578"/>
    <w:rsid w:val="000E3CBD"/>
    <w:rsid w:val="000F2FFE"/>
    <w:rsid w:val="000F77C6"/>
    <w:rsid w:val="001110DD"/>
    <w:rsid w:val="00154DEE"/>
    <w:rsid w:val="00166440"/>
    <w:rsid w:val="001773BC"/>
    <w:rsid w:val="00193CC9"/>
    <w:rsid w:val="00196433"/>
    <w:rsid w:val="001D3915"/>
    <w:rsid w:val="00221C64"/>
    <w:rsid w:val="0024141E"/>
    <w:rsid w:val="00256A8D"/>
    <w:rsid w:val="002F1E0C"/>
    <w:rsid w:val="00325FBF"/>
    <w:rsid w:val="00362BC1"/>
    <w:rsid w:val="00393495"/>
    <w:rsid w:val="003C62FD"/>
    <w:rsid w:val="004B696D"/>
    <w:rsid w:val="00517D3A"/>
    <w:rsid w:val="005A2300"/>
    <w:rsid w:val="005D03A2"/>
    <w:rsid w:val="005E0E78"/>
    <w:rsid w:val="005F3F2D"/>
    <w:rsid w:val="00651BA4"/>
    <w:rsid w:val="0065636A"/>
    <w:rsid w:val="00666E62"/>
    <w:rsid w:val="00672AE4"/>
    <w:rsid w:val="00713191"/>
    <w:rsid w:val="00721884"/>
    <w:rsid w:val="00775CE8"/>
    <w:rsid w:val="007C35A3"/>
    <w:rsid w:val="007D267D"/>
    <w:rsid w:val="00823C55"/>
    <w:rsid w:val="00883050"/>
    <w:rsid w:val="00895D46"/>
    <w:rsid w:val="008B7E20"/>
    <w:rsid w:val="008F7E13"/>
    <w:rsid w:val="00926486"/>
    <w:rsid w:val="00932185"/>
    <w:rsid w:val="00954AB2"/>
    <w:rsid w:val="00986A3A"/>
    <w:rsid w:val="009A6A96"/>
    <w:rsid w:val="009B1FFC"/>
    <w:rsid w:val="009C1233"/>
    <w:rsid w:val="009C38B0"/>
    <w:rsid w:val="009C44A5"/>
    <w:rsid w:val="009F241A"/>
    <w:rsid w:val="00A47C36"/>
    <w:rsid w:val="00A83403"/>
    <w:rsid w:val="00AD2A65"/>
    <w:rsid w:val="00B7335F"/>
    <w:rsid w:val="00BA6F1D"/>
    <w:rsid w:val="00C76D22"/>
    <w:rsid w:val="00C957FA"/>
    <w:rsid w:val="00CB12A1"/>
    <w:rsid w:val="00D72B30"/>
    <w:rsid w:val="00D83657"/>
    <w:rsid w:val="00DB56C5"/>
    <w:rsid w:val="00DC0F68"/>
    <w:rsid w:val="00DE2FA7"/>
    <w:rsid w:val="00E03AC4"/>
    <w:rsid w:val="00E46CE6"/>
    <w:rsid w:val="00EA7007"/>
    <w:rsid w:val="00EC6053"/>
    <w:rsid w:val="00F23047"/>
    <w:rsid w:val="00F373D0"/>
    <w:rsid w:val="00F63556"/>
    <w:rsid w:val="00F84289"/>
    <w:rsid w:val="00F94DBD"/>
    <w:rsid w:val="00FA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3D0"/>
  </w:style>
  <w:style w:type="paragraph" w:styleId="Heading1">
    <w:name w:val="heading 1"/>
    <w:basedOn w:val="Normal"/>
    <w:next w:val="Normal"/>
    <w:link w:val="Heading1Char"/>
    <w:uiPriority w:val="9"/>
    <w:qFormat/>
    <w:rsid w:val="00F373D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73D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373D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F373D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F373D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F373D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F373D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unhideWhenUsed/>
    <w:qFormat/>
    <w:rsid w:val="00F373D0"/>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F373D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3D0"/>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F373D0"/>
    <w:rPr>
      <w:caps/>
      <w:spacing w:val="15"/>
      <w:shd w:val="clear" w:color="auto" w:fill="DBE5F1" w:themeFill="accent1" w:themeFillTint="33"/>
    </w:rPr>
  </w:style>
  <w:style w:type="character" w:customStyle="1" w:styleId="Heading3Char">
    <w:name w:val="Heading 3 Char"/>
    <w:basedOn w:val="DefaultParagraphFont"/>
    <w:link w:val="Heading3"/>
    <w:uiPriority w:val="9"/>
    <w:rsid w:val="00F373D0"/>
    <w:rPr>
      <w:caps/>
      <w:color w:val="243F60" w:themeColor="accent1" w:themeShade="7F"/>
      <w:spacing w:val="15"/>
    </w:rPr>
  </w:style>
  <w:style w:type="character" w:customStyle="1" w:styleId="Heading4Char">
    <w:name w:val="Heading 4 Char"/>
    <w:basedOn w:val="DefaultParagraphFont"/>
    <w:link w:val="Heading4"/>
    <w:uiPriority w:val="9"/>
    <w:rsid w:val="00F373D0"/>
    <w:rPr>
      <w:caps/>
      <w:color w:val="365F91" w:themeColor="accent1" w:themeShade="BF"/>
      <w:spacing w:val="10"/>
    </w:rPr>
  </w:style>
  <w:style w:type="character" w:customStyle="1" w:styleId="Heading5Char">
    <w:name w:val="Heading 5 Char"/>
    <w:basedOn w:val="DefaultParagraphFont"/>
    <w:link w:val="Heading5"/>
    <w:uiPriority w:val="9"/>
    <w:rsid w:val="00F373D0"/>
    <w:rPr>
      <w:caps/>
      <w:color w:val="365F91" w:themeColor="accent1" w:themeShade="BF"/>
      <w:spacing w:val="10"/>
    </w:rPr>
  </w:style>
  <w:style w:type="character" w:customStyle="1" w:styleId="Heading6Char">
    <w:name w:val="Heading 6 Char"/>
    <w:basedOn w:val="DefaultParagraphFont"/>
    <w:link w:val="Heading6"/>
    <w:uiPriority w:val="9"/>
    <w:rsid w:val="00F373D0"/>
    <w:rPr>
      <w:caps/>
      <w:color w:val="365F91" w:themeColor="accent1" w:themeShade="BF"/>
      <w:spacing w:val="10"/>
    </w:rPr>
  </w:style>
  <w:style w:type="character" w:customStyle="1" w:styleId="Heading7Char">
    <w:name w:val="Heading 7 Char"/>
    <w:basedOn w:val="DefaultParagraphFont"/>
    <w:link w:val="Heading7"/>
    <w:uiPriority w:val="9"/>
    <w:rsid w:val="00F373D0"/>
    <w:rPr>
      <w:caps/>
      <w:color w:val="365F91" w:themeColor="accent1" w:themeShade="BF"/>
      <w:spacing w:val="10"/>
    </w:rPr>
  </w:style>
  <w:style w:type="character" w:customStyle="1" w:styleId="Heading8Char">
    <w:name w:val="Heading 8 Char"/>
    <w:basedOn w:val="DefaultParagraphFont"/>
    <w:link w:val="Heading8"/>
    <w:uiPriority w:val="9"/>
    <w:rsid w:val="00F373D0"/>
    <w:rPr>
      <w:caps/>
      <w:spacing w:val="10"/>
      <w:sz w:val="18"/>
      <w:szCs w:val="18"/>
    </w:rPr>
  </w:style>
  <w:style w:type="character" w:customStyle="1" w:styleId="Heading9Char">
    <w:name w:val="Heading 9 Char"/>
    <w:basedOn w:val="DefaultParagraphFont"/>
    <w:link w:val="Heading9"/>
    <w:uiPriority w:val="9"/>
    <w:rsid w:val="00F373D0"/>
    <w:rPr>
      <w:i/>
      <w:iCs/>
      <w:caps/>
      <w:spacing w:val="10"/>
      <w:sz w:val="18"/>
      <w:szCs w:val="18"/>
    </w:rPr>
  </w:style>
  <w:style w:type="paragraph" w:styleId="BodyTextIndent">
    <w:name w:val="Body Text Indent"/>
    <w:basedOn w:val="Normal"/>
    <w:link w:val="BodyTextIndentChar"/>
    <w:uiPriority w:val="99"/>
    <w:semiHidden/>
    <w:unhideWhenUsed/>
    <w:rsid w:val="00037646"/>
    <w:pPr>
      <w:spacing w:after="120"/>
      <w:ind w:left="360"/>
    </w:pPr>
  </w:style>
  <w:style w:type="character" w:customStyle="1" w:styleId="BodyTextIndentChar">
    <w:name w:val="Body Text Indent Char"/>
    <w:basedOn w:val="DefaultParagraphFont"/>
    <w:link w:val="BodyTextIndent"/>
    <w:uiPriority w:val="99"/>
    <w:semiHidden/>
    <w:rsid w:val="00037646"/>
    <w:rPr>
      <w:rFonts w:ascii="Arial" w:eastAsia="Times New Roman" w:hAnsi="Arial" w:cs="Times New Roman"/>
      <w:szCs w:val="20"/>
    </w:rPr>
  </w:style>
  <w:style w:type="paragraph" w:styleId="BodyTextFirstIndent2">
    <w:name w:val="Body Text First Indent 2"/>
    <w:basedOn w:val="BodyText2"/>
    <w:link w:val="BodyTextFirstIndent2Char"/>
    <w:rsid w:val="00037646"/>
    <w:pPr>
      <w:spacing w:line="240" w:lineRule="auto"/>
      <w:ind w:left="1440" w:firstLine="216"/>
    </w:pPr>
  </w:style>
  <w:style w:type="character" w:customStyle="1" w:styleId="BodyTextFirstIndent2Char">
    <w:name w:val="Body Text First Indent 2 Char"/>
    <w:basedOn w:val="BodyTextIndentChar"/>
    <w:link w:val="BodyTextFirstIndent2"/>
    <w:rsid w:val="00037646"/>
    <w:rPr>
      <w:rFonts w:ascii="Arial" w:eastAsia="Times New Roman" w:hAnsi="Arial" w:cs="Times New Roman"/>
      <w:szCs w:val="20"/>
    </w:rPr>
  </w:style>
  <w:style w:type="paragraph" w:styleId="BodyTextIndent3">
    <w:name w:val="Body Text Indent 3"/>
    <w:basedOn w:val="Normal"/>
    <w:link w:val="BodyTextIndent3Char"/>
    <w:rsid w:val="00037646"/>
    <w:pPr>
      <w:spacing w:after="120"/>
      <w:ind w:left="2160"/>
    </w:pPr>
  </w:style>
  <w:style w:type="character" w:customStyle="1" w:styleId="BodyTextIndent3Char">
    <w:name w:val="Body Text Indent 3 Char"/>
    <w:basedOn w:val="DefaultParagraphFont"/>
    <w:link w:val="BodyTextIndent3"/>
    <w:rsid w:val="00037646"/>
    <w:rPr>
      <w:rFonts w:ascii="Arial" w:eastAsia="Times New Roman" w:hAnsi="Arial" w:cs="Times New Roman"/>
      <w:szCs w:val="20"/>
    </w:rPr>
  </w:style>
  <w:style w:type="paragraph" w:styleId="Footer">
    <w:name w:val="footer"/>
    <w:basedOn w:val="Normal"/>
    <w:link w:val="FooterChar"/>
    <w:rsid w:val="00037646"/>
    <w:pPr>
      <w:tabs>
        <w:tab w:val="center" w:pos="4320"/>
        <w:tab w:val="right" w:pos="8640"/>
      </w:tabs>
    </w:pPr>
  </w:style>
  <w:style w:type="character" w:customStyle="1" w:styleId="FooterChar">
    <w:name w:val="Footer Char"/>
    <w:basedOn w:val="DefaultParagraphFont"/>
    <w:link w:val="Footer"/>
    <w:rsid w:val="00037646"/>
    <w:rPr>
      <w:rFonts w:ascii="Arial" w:eastAsia="Times New Roman" w:hAnsi="Arial" w:cs="Times New Roman"/>
      <w:szCs w:val="20"/>
    </w:rPr>
  </w:style>
  <w:style w:type="character" w:styleId="PageNumber">
    <w:name w:val="page number"/>
    <w:basedOn w:val="DefaultParagraphFont"/>
    <w:rsid w:val="00037646"/>
    <w:rPr>
      <w:sz w:val="20"/>
    </w:rPr>
  </w:style>
  <w:style w:type="paragraph" w:styleId="TOC1">
    <w:name w:val="toc 1"/>
    <w:basedOn w:val="Normal"/>
    <w:next w:val="Normal"/>
    <w:uiPriority w:val="39"/>
    <w:rsid w:val="00037646"/>
    <w:pPr>
      <w:tabs>
        <w:tab w:val="right" w:leader="dot" w:pos="9807"/>
      </w:tabs>
      <w:spacing w:before="120" w:after="120"/>
    </w:pPr>
    <w:rPr>
      <w:rFonts w:ascii="Times New Roman" w:hAnsi="Times New Roman"/>
      <w:b/>
      <w:caps/>
    </w:rPr>
  </w:style>
  <w:style w:type="paragraph" w:styleId="TOC2">
    <w:name w:val="toc 2"/>
    <w:basedOn w:val="Normal"/>
    <w:next w:val="Normal"/>
    <w:uiPriority w:val="39"/>
    <w:rsid w:val="00037646"/>
    <w:pPr>
      <w:tabs>
        <w:tab w:val="right" w:leader="dot" w:pos="9807"/>
      </w:tabs>
      <w:spacing w:before="0" w:after="0"/>
      <w:ind w:left="220"/>
    </w:pPr>
    <w:rPr>
      <w:rFonts w:ascii="Times New Roman" w:hAnsi="Times New Roman"/>
      <w:smallCaps/>
    </w:rPr>
  </w:style>
  <w:style w:type="paragraph" w:styleId="TOC3">
    <w:name w:val="toc 3"/>
    <w:basedOn w:val="Normal"/>
    <w:next w:val="Normal"/>
    <w:uiPriority w:val="39"/>
    <w:rsid w:val="00037646"/>
    <w:pPr>
      <w:tabs>
        <w:tab w:val="right" w:leader="dot" w:pos="9807"/>
      </w:tabs>
      <w:spacing w:before="0" w:after="0"/>
      <w:ind w:left="440"/>
    </w:pPr>
    <w:rPr>
      <w:rFonts w:ascii="Times New Roman" w:hAnsi="Times New Roman"/>
      <w:i/>
    </w:rPr>
  </w:style>
  <w:style w:type="paragraph" w:styleId="BodyText">
    <w:name w:val="Body Text"/>
    <w:basedOn w:val="Normal"/>
    <w:link w:val="BodyTextChar"/>
    <w:rsid w:val="00037646"/>
    <w:pPr>
      <w:spacing w:after="120"/>
    </w:pPr>
  </w:style>
  <w:style w:type="character" w:customStyle="1" w:styleId="BodyTextChar">
    <w:name w:val="Body Text Char"/>
    <w:basedOn w:val="DefaultParagraphFont"/>
    <w:link w:val="BodyText"/>
    <w:rsid w:val="00037646"/>
    <w:rPr>
      <w:rFonts w:ascii="Arial" w:eastAsia="Times New Roman" w:hAnsi="Arial" w:cs="Times New Roman"/>
      <w:szCs w:val="20"/>
    </w:rPr>
  </w:style>
  <w:style w:type="paragraph" w:styleId="BodyTextIndent2">
    <w:name w:val="Body Text Indent 2"/>
    <w:basedOn w:val="Normal"/>
    <w:link w:val="BodyTextIndent2Char"/>
    <w:rsid w:val="00037646"/>
    <w:pPr>
      <w:ind w:left="1440"/>
    </w:pPr>
    <w:rPr>
      <w:rFonts w:ascii="Times New Roman" w:hAnsi="Times New Roman"/>
    </w:rPr>
  </w:style>
  <w:style w:type="character" w:customStyle="1" w:styleId="BodyTextIndent2Char">
    <w:name w:val="Body Text Indent 2 Char"/>
    <w:basedOn w:val="DefaultParagraphFont"/>
    <w:link w:val="BodyTextIndent2"/>
    <w:rsid w:val="00037646"/>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037646"/>
    <w:pPr>
      <w:spacing w:after="120" w:line="480" w:lineRule="auto"/>
    </w:pPr>
  </w:style>
  <w:style w:type="character" w:customStyle="1" w:styleId="BodyText2Char">
    <w:name w:val="Body Text 2 Char"/>
    <w:basedOn w:val="DefaultParagraphFont"/>
    <w:link w:val="BodyText2"/>
    <w:uiPriority w:val="99"/>
    <w:semiHidden/>
    <w:rsid w:val="00037646"/>
    <w:rPr>
      <w:rFonts w:ascii="Arial" w:eastAsia="Times New Roman" w:hAnsi="Arial" w:cs="Times New Roman"/>
      <w:szCs w:val="20"/>
    </w:rPr>
  </w:style>
  <w:style w:type="paragraph" w:styleId="BalloonText">
    <w:name w:val="Balloon Text"/>
    <w:basedOn w:val="Normal"/>
    <w:link w:val="BalloonTextChar"/>
    <w:uiPriority w:val="99"/>
    <w:semiHidden/>
    <w:unhideWhenUsed/>
    <w:rsid w:val="009B1FF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FFC"/>
    <w:rPr>
      <w:rFonts w:ascii="Tahoma" w:eastAsia="Times New Roman" w:hAnsi="Tahoma" w:cs="Tahoma"/>
      <w:sz w:val="16"/>
      <w:szCs w:val="16"/>
    </w:rPr>
  </w:style>
  <w:style w:type="paragraph" w:styleId="Header">
    <w:name w:val="header"/>
    <w:basedOn w:val="Normal"/>
    <w:link w:val="HeaderChar"/>
    <w:uiPriority w:val="99"/>
    <w:unhideWhenUsed/>
    <w:rsid w:val="00EC6053"/>
    <w:pPr>
      <w:tabs>
        <w:tab w:val="center" w:pos="4680"/>
        <w:tab w:val="right" w:pos="9360"/>
      </w:tabs>
      <w:spacing w:before="0" w:after="0"/>
    </w:pPr>
  </w:style>
  <w:style w:type="character" w:customStyle="1" w:styleId="HeaderChar">
    <w:name w:val="Header Char"/>
    <w:basedOn w:val="DefaultParagraphFont"/>
    <w:link w:val="Header"/>
    <w:uiPriority w:val="99"/>
    <w:rsid w:val="00EC6053"/>
    <w:rPr>
      <w:rFonts w:ascii="Arial" w:eastAsia="Times New Roman" w:hAnsi="Arial" w:cs="Times New Roman"/>
      <w:szCs w:val="20"/>
    </w:rPr>
  </w:style>
  <w:style w:type="table" w:customStyle="1" w:styleId="ListTable3-Accent11">
    <w:name w:val="List Table 3 - Accent 11"/>
    <w:basedOn w:val="TableNormal"/>
    <w:uiPriority w:val="48"/>
    <w:rsid w:val="000A53CF"/>
    <w:pPr>
      <w:spacing w:after="0" w:line="240" w:lineRule="auto"/>
    </w:pPr>
    <w:rPr>
      <w:rFonts w:ascii="Times New Roman" w:eastAsia="Times New Roman" w:hAnsi="Times New Roman" w:cs="Times New Roman"/>
    </w:rPr>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Caption">
    <w:name w:val="caption"/>
    <w:basedOn w:val="Normal"/>
    <w:next w:val="Normal"/>
    <w:uiPriority w:val="35"/>
    <w:semiHidden/>
    <w:unhideWhenUsed/>
    <w:qFormat/>
    <w:rsid w:val="00F373D0"/>
    <w:rPr>
      <w:b/>
      <w:bCs/>
      <w:color w:val="365F91" w:themeColor="accent1" w:themeShade="BF"/>
      <w:sz w:val="16"/>
      <w:szCs w:val="16"/>
    </w:rPr>
  </w:style>
  <w:style w:type="paragraph" w:styleId="Title">
    <w:name w:val="Title"/>
    <w:basedOn w:val="Normal"/>
    <w:next w:val="Normal"/>
    <w:link w:val="TitleChar"/>
    <w:uiPriority w:val="10"/>
    <w:qFormat/>
    <w:rsid w:val="00F373D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373D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373D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73D0"/>
    <w:rPr>
      <w:caps/>
      <w:color w:val="595959" w:themeColor="text1" w:themeTint="A6"/>
      <w:spacing w:val="10"/>
      <w:sz w:val="21"/>
      <w:szCs w:val="21"/>
    </w:rPr>
  </w:style>
  <w:style w:type="character" w:styleId="Strong">
    <w:name w:val="Strong"/>
    <w:uiPriority w:val="22"/>
    <w:qFormat/>
    <w:rsid w:val="00F373D0"/>
    <w:rPr>
      <w:b/>
      <w:bCs/>
    </w:rPr>
  </w:style>
  <w:style w:type="character" w:styleId="Emphasis">
    <w:name w:val="Emphasis"/>
    <w:uiPriority w:val="20"/>
    <w:qFormat/>
    <w:rsid w:val="00F373D0"/>
    <w:rPr>
      <w:caps/>
      <w:color w:val="243F60" w:themeColor="accent1" w:themeShade="7F"/>
      <w:spacing w:val="5"/>
    </w:rPr>
  </w:style>
  <w:style w:type="paragraph" w:styleId="NoSpacing">
    <w:name w:val="No Spacing"/>
    <w:uiPriority w:val="1"/>
    <w:qFormat/>
    <w:rsid w:val="00F373D0"/>
    <w:pPr>
      <w:spacing w:after="0" w:line="240" w:lineRule="auto"/>
    </w:pPr>
  </w:style>
  <w:style w:type="paragraph" w:styleId="Quote">
    <w:name w:val="Quote"/>
    <w:basedOn w:val="Normal"/>
    <w:next w:val="Normal"/>
    <w:link w:val="QuoteChar"/>
    <w:uiPriority w:val="29"/>
    <w:qFormat/>
    <w:rsid w:val="00F373D0"/>
    <w:rPr>
      <w:i/>
      <w:iCs/>
      <w:sz w:val="24"/>
      <w:szCs w:val="24"/>
    </w:rPr>
  </w:style>
  <w:style w:type="character" w:customStyle="1" w:styleId="QuoteChar">
    <w:name w:val="Quote Char"/>
    <w:basedOn w:val="DefaultParagraphFont"/>
    <w:link w:val="Quote"/>
    <w:uiPriority w:val="29"/>
    <w:rsid w:val="00F373D0"/>
    <w:rPr>
      <w:i/>
      <w:iCs/>
      <w:sz w:val="24"/>
      <w:szCs w:val="24"/>
    </w:rPr>
  </w:style>
  <w:style w:type="paragraph" w:styleId="IntenseQuote">
    <w:name w:val="Intense Quote"/>
    <w:basedOn w:val="Normal"/>
    <w:next w:val="Normal"/>
    <w:link w:val="IntenseQuoteChar"/>
    <w:uiPriority w:val="30"/>
    <w:qFormat/>
    <w:rsid w:val="00F373D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373D0"/>
    <w:rPr>
      <w:color w:val="4F81BD" w:themeColor="accent1"/>
      <w:sz w:val="24"/>
      <w:szCs w:val="24"/>
    </w:rPr>
  </w:style>
  <w:style w:type="character" w:styleId="SubtleEmphasis">
    <w:name w:val="Subtle Emphasis"/>
    <w:uiPriority w:val="19"/>
    <w:qFormat/>
    <w:rsid w:val="00F373D0"/>
    <w:rPr>
      <w:i/>
      <w:iCs/>
      <w:color w:val="243F60" w:themeColor="accent1" w:themeShade="7F"/>
    </w:rPr>
  </w:style>
  <w:style w:type="character" w:styleId="IntenseEmphasis">
    <w:name w:val="Intense Emphasis"/>
    <w:uiPriority w:val="21"/>
    <w:qFormat/>
    <w:rsid w:val="00F373D0"/>
    <w:rPr>
      <w:b/>
      <w:bCs/>
      <w:caps/>
      <w:color w:val="243F60" w:themeColor="accent1" w:themeShade="7F"/>
      <w:spacing w:val="10"/>
    </w:rPr>
  </w:style>
  <w:style w:type="character" w:styleId="SubtleReference">
    <w:name w:val="Subtle Reference"/>
    <w:uiPriority w:val="31"/>
    <w:qFormat/>
    <w:rsid w:val="00F373D0"/>
    <w:rPr>
      <w:b/>
      <w:bCs/>
      <w:color w:val="4F81BD" w:themeColor="accent1"/>
    </w:rPr>
  </w:style>
  <w:style w:type="character" w:styleId="IntenseReference">
    <w:name w:val="Intense Reference"/>
    <w:uiPriority w:val="32"/>
    <w:qFormat/>
    <w:rsid w:val="00F373D0"/>
    <w:rPr>
      <w:b/>
      <w:bCs/>
      <w:i/>
      <w:iCs/>
      <w:caps/>
      <w:color w:val="4F81BD" w:themeColor="accent1"/>
    </w:rPr>
  </w:style>
  <w:style w:type="character" w:styleId="BookTitle">
    <w:name w:val="Book Title"/>
    <w:uiPriority w:val="33"/>
    <w:qFormat/>
    <w:rsid w:val="00F373D0"/>
    <w:rPr>
      <w:b/>
      <w:bCs/>
      <w:i/>
      <w:iCs/>
      <w:spacing w:val="0"/>
    </w:rPr>
  </w:style>
  <w:style w:type="paragraph" w:styleId="TOCHeading">
    <w:name w:val="TOC Heading"/>
    <w:basedOn w:val="Heading1"/>
    <w:next w:val="Normal"/>
    <w:uiPriority w:val="39"/>
    <w:semiHidden/>
    <w:unhideWhenUsed/>
    <w:qFormat/>
    <w:rsid w:val="00F373D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3D0"/>
  </w:style>
  <w:style w:type="paragraph" w:styleId="Heading1">
    <w:name w:val="heading 1"/>
    <w:basedOn w:val="Normal"/>
    <w:next w:val="Normal"/>
    <w:link w:val="Heading1Char"/>
    <w:uiPriority w:val="9"/>
    <w:qFormat/>
    <w:rsid w:val="00F373D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73D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373D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F373D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F373D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F373D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F373D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unhideWhenUsed/>
    <w:qFormat/>
    <w:rsid w:val="00F373D0"/>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F373D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3D0"/>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F373D0"/>
    <w:rPr>
      <w:caps/>
      <w:spacing w:val="15"/>
      <w:shd w:val="clear" w:color="auto" w:fill="DBE5F1" w:themeFill="accent1" w:themeFillTint="33"/>
    </w:rPr>
  </w:style>
  <w:style w:type="character" w:customStyle="1" w:styleId="Heading3Char">
    <w:name w:val="Heading 3 Char"/>
    <w:basedOn w:val="DefaultParagraphFont"/>
    <w:link w:val="Heading3"/>
    <w:uiPriority w:val="9"/>
    <w:rsid w:val="00F373D0"/>
    <w:rPr>
      <w:caps/>
      <w:color w:val="243F60" w:themeColor="accent1" w:themeShade="7F"/>
      <w:spacing w:val="15"/>
    </w:rPr>
  </w:style>
  <w:style w:type="character" w:customStyle="1" w:styleId="Heading4Char">
    <w:name w:val="Heading 4 Char"/>
    <w:basedOn w:val="DefaultParagraphFont"/>
    <w:link w:val="Heading4"/>
    <w:uiPriority w:val="9"/>
    <w:rsid w:val="00F373D0"/>
    <w:rPr>
      <w:caps/>
      <w:color w:val="365F91" w:themeColor="accent1" w:themeShade="BF"/>
      <w:spacing w:val="10"/>
    </w:rPr>
  </w:style>
  <w:style w:type="character" w:customStyle="1" w:styleId="Heading5Char">
    <w:name w:val="Heading 5 Char"/>
    <w:basedOn w:val="DefaultParagraphFont"/>
    <w:link w:val="Heading5"/>
    <w:uiPriority w:val="9"/>
    <w:rsid w:val="00F373D0"/>
    <w:rPr>
      <w:caps/>
      <w:color w:val="365F91" w:themeColor="accent1" w:themeShade="BF"/>
      <w:spacing w:val="10"/>
    </w:rPr>
  </w:style>
  <w:style w:type="character" w:customStyle="1" w:styleId="Heading6Char">
    <w:name w:val="Heading 6 Char"/>
    <w:basedOn w:val="DefaultParagraphFont"/>
    <w:link w:val="Heading6"/>
    <w:uiPriority w:val="9"/>
    <w:rsid w:val="00F373D0"/>
    <w:rPr>
      <w:caps/>
      <w:color w:val="365F91" w:themeColor="accent1" w:themeShade="BF"/>
      <w:spacing w:val="10"/>
    </w:rPr>
  </w:style>
  <w:style w:type="character" w:customStyle="1" w:styleId="Heading7Char">
    <w:name w:val="Heading 7 Char"/>
    <w:basedOn w:val="DefaultParagraphFont"/>
    <w:link w:val="Heading7"/>
    <w:uiPriority w:val="9"/>
    <w:rsid w:val="00F373D0"/>
    <w:rPr>
      <w:caps/>
      <w:color w:val="365F91" w:themeColor="accent1" w:themeShade="BF"/>
      <w:spacing w:val="10"/>
    </w:rPr>
  </w:style>
  <w:style w:type="character" w:customStyle="1" w:styleId="Heading8Char">
    <w:name w:val="Heading 8 Char"/>
    <w:basedOn w:val="DefaultParagraphFont"/>
    <w:link w:val="Heading8"/>
    <w:uiPriority w:val="9"/>
    <w:rsid w:val="00F373D0"/>
    <w:rPr>
      <w:caps/>
      <w:spacing w:val="10"/>
      <w:sz w:val="18"/>
      <w:szCs w:val="18"/>
    </w:rPr>
  </w:style>
  <w:style w:type="character" w:customStyle="1" w:styleId="Heading9Char">
    <w:name w:val="Heading 9 Char"/>
    <w:basedOn w:val="DefaultParagraphFont"/>
    <w:link w:val="Heading9"/>
    <w:uiPriority w:val="9"/>
    <w:rsid w:val="00F373D0"/>
    <w:rPr>
      <w:i/>
      <w:iCs/>
      <w:caps/>
      <w:spacing w:val="10"/>
      <w:sz w:val="18"/>
      <w:szCs w:val="18"/>
    </w:rPr>
  </w:style>
  <w:style w:type="paragraph" w:styleId="BodyTextIndent">
    <w:name w:val="Body Text Indent"/>
    <w:basedOn w:val="Normal"/>
    <w:link w:val="BodyTextIndentChar"/>
    <w:uiPriority w:val="99"/>
    <w:semiHidden/>
    <w:unhideWhenUsed/>
    <w:rsid w:val="00037646"/>
    <w:pPr>
      <w:spacing w:after="120"/>
      <w:ind w:left="360"/>
    </w:pPr>
  </w:style>
  <w:style w:type="character" w:customStyle="1" w:styleId="BodyTextIndentChar">
    <w:name w:val="Body Text Indent Char"/>
    <w:basedOn w:val="DefaultParagraphFont"/>
    <w:link w:val="BodyTextIndent"/>
    <w:uiPriority w:val="99"/>
    <w:semiHidden/>
    <w:rsid w:val="00037646"/>
    <w:rPr>
      <w:rFonts w:ascii="Arial" w:eastAsia="Times New Roman" w:hAnsi="Arial" w:cs="Times New Roman"/>
      <w:szCs w:val="20"/>
    </w:rPr>
  </w:style>
  <w:style w:type="paragraph" w:styleId="BodyTextFirstIndent2">
    <w:name w:val="Body Text First Indent 2"/>
    <w:basedOn w:val="BodyText2"/>
    <w:link w:val="BodyTextFirstIndent2Char"/>
    <w:rsid w:val="00037646"/>
    <w:pPr>
      <w:spacing w:line="240" w:lineRule="auto"/>
      <w:ind w:left="1440" w:firstLine="216"/>
    </w:pPr>
  </w:style>
  <w:style w:type="character" w:customStyle="1" w:styleId="BodyTextFirstIndent2Char">
    <w:name w:val="Body Text First Indent 2 Char"/>
    <w:basedOn w:val="BodyTextIndentChar"/>
    <w:link w:val="BodyTextFirstIndent2"/>
    <w:rsid w:val="00037646"/>
    <w:rPr>
      <w:rFonts w:ascii="Arial" w:eastAsia="Times New Roman" w:hAnsi="Arial" w:cs="Times New Roman"/>
      <w:szCs w:val="20"/>
    </w:rPr>
  </w:style>
  <w:style w:type="paragraph" w:styleId="BodyTextIndent3">
    <w:name w:val="Body Text Indent 3"/>
    <w:basedOn w:val="Normal"/>
    <w:link w:val="BodyTextIndent3Char"/>
    <w:rsid w:val="00037646"/>
    <w:pPr>
      <w:spacing w:after="120"/>
      <w:ind w:left="2160"/>
    </w:pPr>
  </w:style>
  <w:style w:type="character" w:customStyle="1" w:styleId="BodyTextIndent3Char">
    <w:name w:val="Body Text Indent 3 Char"/>
    <w:basedOn w:val="DefaultParagraphFont"/>
    <w:link w:val="BodyTextIndent3"/>
    <w:rsid w:val="00037646"/>
    <w:rPr>
      <w:rFonts w:ascii="Arial" w:eastAsia="Times New Roman" w:hAnsi="Arial" w:cs="Times New Roman"/>
      <w:szCs w:val="20"/>
    </w:rPr>
  </w:style>
  <w:style w:type="paragraph" w:styleId="Footer">
    <w:name w:val="footer"/>
    <w:basedOn w:val="Normal"/>
    <w:link w:val="FooterChar"/>
    <w:rsid w:val="00037646"/>
    <w:pPr>
      <w:tabs>
        <w:tab w:val="center" w:pos="4320"/>
        <w:tab w:val="right" w:pos="8640"/>
      </w:tabs>
    </w:pPr>
  </w:style>
  <w:style w:type="character" w:customStyle="1" w:styleId="FooterChar">
    <w:name w:val="Footer Char"/>
    <w:basedOn w:val="DefaultParagraphFont"/>
    <w:link w:val="Footer"/>
    <w:rsid w:val="00037646"/>
    <w:rPr>
      <w:rFonts w:ascii="Arial" w:eastAsia="Times New Roman" w:hAnsi="Arial" w:cs="Times New Roman"/>
      <w:szCs w:val="20"/>
    </w:rPr>
  </w:style>
  <w:style w:type="character" w:styleId="PageNumber">
    <w:name w:val="page number"/>
    <w:basedOn w:val="DefaultParagraphFont"/>
    <w:rsid w:val="00037646"/>
    <w:rPr>
      <w:sz w:val="20"/>
    </w:rPr>
  </w:style>
  <w:style w:type="paragraph" w:styleId="TOC1">
    <w:name w:val="toc 1"/>
    <w:basedOn w:val="Normal"/>
    <w:next w:val="Normal"/>
    <w:uiPriority w:val="39"/>
    <w:rsid w:val="00037646"/>
    <w:pPr>
      <w:tabs>
        <w:tab w:val="right" w:leader="dot" w:pos="9807"/>
      </w:tabs>
      <w:spacing w:before="120" w:after="120"/>
    </w:pPr>
    <w:rPr>
      <w:rFonts w:ascii="Times New Roman" w:hAnsi="Times New Roman"/>
      <w:b/>
      <w:caps/>
    </w:rPr>
  </w:style>
  <w:style w:type="paragraph" w:styleId="TOC2">
    <w:name w:val="toc 2"/>
    <w:basedOn w:val="Normal"/>
    <w:next w:val="Normal"/>
    <w:uiPriority w:val="39"/>
    <w:rsid w:val="00037646"/>
    <w:pPr>
      <w:tabs>
        <w:tab w:val="right" w:leader="dot" w:pos="9807"/>
      </w:tabs>
      <w:spacing w:before="0" w:after="0"/>
      <w:ind w:left="220"/>
    </w:pPr>
    <w:rPr>
      <w:rFonts w:ascii="Times New Roman" w:hAnsi="Times New Roman"/>
      <w:smallCaps/>
    </w:rPr>
  </w:style>
  <w:style w:type="paragraph" w:styleId="TOC3">
    <w:name w:val="toc 3"/>
    <w:basedOn w:val="Normal"/>
    <w:next w:val="Normal"/>
    <w:uiPriority w:val="39"/>
    <w:rsid w:val="00037646"/>
    <w:pPr>
      <w:tabs>
        <w:tab w:val="right" w:leader="dot" w:pos="9807"/>
      </w:tabs>
      <w:spacing w:before="0" w:after="0"/>
      <w:ind w:left="440"/>
    </w:pPr>
    <w:rPr>
      <w:rFonts w:ascii="Times New Roman" w:hAnsi="Times New Roman"/>
      <w:i/>
    </w:rPr>
  </w:style>
  <w:style w:type="paragraph" w:styleId="BodyText">
    <w:name w:val="Body Text"/>
    <w:basedOn w:val="Normal"/>
    <w:link w:val="BodyTextChar"/>
    <w:rsid w:val="00037646"/>
    <w:pPr>
      <w:spacing w:after="120"/>
    </w:pPr>
  </w:style>
  <w:style w:type="character" w:customStyle="1" w:styleId="BodyTextChar">
    <w:name w:val="Body Text Char"/>
    <w:basedOn w:val="DefaultParagraphFont"/>
    <w:link w:val="BodyText"/>
    <w:rsid w:val="00037646"/>
    <w:rPr>
      <w:rFonts w:ascii="Arial" w:eastAsia="Times New Roman" w:hAnsi="Arial" w:cs="Times New Roman"/>
      <w:szCs w:val="20"/>
    </w:rPr>
  </w:style>
  <w:style w:type="paragraph" w:styleId="BodyTextIndent2">
    <w:name w:val="Body Text Indent 2"/>
    <w:basedOn w:val="Normal"/>
    <w:link w:val="BodyTextIndent2Char"/>
    <w:rsid w:val="00037646"/>
    <w:pPr>
      <w:ind w:left="1440"/>
    </w:pPr>
    <w:rPr>
      <w:rFonts w:ascii="Times New Roman" w:hAnsi="Times New Roman"/>
    </w:rPr>
  </w:style>
  <w:style w:type="character" w:customStyle="1" w:styleId="BodyTextIndent2Char">
    <w:name w:val="Body Text Indent 2 Char"/>
    <w:basedOn w:val="DefaultParagraphFont"/>
    <w:link w:val="BodyTextIndent2"/>
    <w:rsid w:val="00037646"/>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037646"/>
    <w:pPr>
      <w:spacing w:after="120" w:line="480" w:lineRule="auto"/>
    </w:pPr>
  </w:style>
  <w:style w:type="character" w:customStyle="1" w:styleId="BodyText2Char">
    <w:name w:val="Body Text 2 Char"/>
    <w:basedOn w:val="DefaultParagraphFont"/>
    <w:link w:val="BodyText2"/>
    <w:uiPriority w:val="99"/>
    <w:semiHidden/>
    <w:rsid w:val="00037646"/>
    <w:rPr>
      <w:rFonts w:ascii="Arial" w:eastAsia="Times New Roman" w:hAnsi="Arial" w:cs="Times New Roman"/>
      <w:szCs w:val="20"/>
    </w:rPr>
  </w:style>
  <w:style w:type="paragraph" w:styleId="BalloonText">
    <w:name w:val="Balloon Text"/>
    <w:basedOn w:val="Normal"/>
    <w:link w:val="BalloonTextChar"/>
    <w:uiPriority w:val="99"/>
    <w:semiHidden/>
    <w:unhideWhenUsed/>
    <w:rsid w:val="009B1FF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FFC"/>
    <w:rPr>
      <w:rFonts w:ascii="Tahoma" w:eastAsia="Times New Roman" w:hAnsi="Tahoma" w:cs="Tahoma"/>
      <w:sz w:val="16"/>
      <w:szCs w:val="16"/>
    </w:rPr>
  </w:style>
  <w:style w:type="paragraph" w:styleId="Header">
    <w:name w:val="header"/>
    <w:basedOn w:val="Normal"/>
    <w:link w:val="HeaderChar"/>
    <w:uiPriority w:val="99"/>
    <w:unhideWhenUsed/>
    <w:rsid w:val="00EC6053"/>
    <w:pPr>
      <w:tabs>
        <w:tab w:val="center" w:pos="4680"/>
        <w:tab w:val="right" w:pos="9360"/>
      </w:tabs>
      <w:spacing w:before="0" w:after="0"/>
    </w:pPr>
  </w:style>
  <w:style w:type="character" w:customStyle="1" w:styleId="HeaderChar">
    <w:name w:val="Header Char"/>
    <w:basedOn w:val="DefaultParagraphFont"/>
    <w:link w:val="Header"/>
    <w:uiPriority w:val="99"/>
    <w:rsid w:val="00EC6053"/>
    <w:rPr>
      <w:rFonts w:ascii="Arial" w:eastAsia="Times New Roman" w:hAnsi="Arial" w:cs="Times New Roman"/>
      <w:szCs w:val="20"/>
    </w:rPr>
  </w:style>
  <w:style w:type="table" w:customStyle="1" w:styleId="ListTable3-Accent11">
    <w:name w:val="List Table 3 - Accent 11"/>
    <w:basedOn w:val="TableNormal"/>
    <w:uiPriority w:val="48"/>
    <w:rsid w:val="000A53CF"/>
    <w:pPr>
      <w:spacing w:after="0" w:line="240" w:lineRule="auto"/>
    </w:pPr>
    <w:rPr>
      <w:rFonts w:ascii="Times New Roman" w:eastAsia="Times New Roman" w:hAnsi="Times New Roman" w:cs="Times New Roman"/>
    </w:rPr>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Caption">
    <w:name w:val="caption"/>
    <w:basedOn w:val="Normal"/>
    <w:next w:val="Normal"/>
    <w:uiPriority w:val="35"/>
    <w:semiHidden/>
    <w:unhideWhenUsed/>
    <w:qFormat/>
    <w:rsid w:val="00F373D0"/>
    <w:rPr>
      <w:b/>
      <w:bCs/>
      <w:color w:val="365F91" w:themeColor="accent1" w:themeShade="BF"/>
      <w:sz w:val="16"/>
      <w:szCs w:val="16"/>
    </w:rPr>
  </w:style>
  <w:style w:type="paragraph" w:styleId="Title">
    <w:name w:val="Title"/>
    <w:basedOn w:val="Normal"/>
    <w:next w:val="Normal"/>
    <w:link w:val="TitleChar"/>
    <w:uiPriority w:val="10"/>
    <w:qFormat/>
    <w:rsid w:val="00F373D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373D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373D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73D0"/>
    <w:rPr>
      <w:caps/>
      <w:color w:val="595959" w:themeColor="text1" w:themeTint="A6"/>
      <w:spacing w:val="10"/>
      <w:sz w:val="21"/>
      <w:szCs w:val="21"/>
    </w:rPr>
  </w:style>
  <w:style w:type="character" w:styleId="Strong">
    <w:name w:val="Strong"/>
    <w:uiPriority w:val="22"/>
    <w:qFormat/>
    <w:rsid w:val="00F373D0"/>
    <w:rPr>
      <w:b/>
      <w:bCs/>
    </w:rPr>
  </w:style>
  <w:style w:type="character" w:styleId="Emphasis">
    <w:name w:val="Emphasis"/>
    <w:uiPriority w:val="20"/>
    <w:qFormat/>
    <w:rsid w:val="00F373D0"/>
    <w:rPr>
      <w:caps/>
      <w:color w:val="243F60" w:themeColor="accent1" w:themeShade="7F"/>
      <w:spacing w:val="5"/>
    </w:rPr>
  </w:style>
  <w:style w:type="paragraph" w:styleId="NoSpacing">
    <w:name w:val="No Spacing"/>
    <w:uiPriority w:val="1"/>
    <w:qFormat/>
    <w:rsid w:val="00F373D0"/>
    <w:pPr>
      <w:spacing w:after="0" w:line="240" w:lineRule="auto"/>
    </w:pPr>
  </w:style>
  <w:style w:type="paragraph" w:styleId="Quote">
    <w:name w:val="Quote"/>
    <w:basedOn w:val="Normal"/>
    <w:next w:val="Normal"/>
    <w:link w:val="QuoteChar"/>
    <w:uiPriority w:val="29"/>
    <w:qFormat/>
    <w:rsid w:val="00F373D0"/>
    <w:rPr>
      <w:i/>
      <w:iCs/>
      <w:sz w:val="24"/>
      <w:szCs w:val="24"/>
    </w:rPr>
  </w:style>
  <w:style w:type="character" w:customStyle="1" w:styleId="QuoteChar">
    <w:name w:val="Quote Char"/>
    <w:basedOn w:val="DefaultParagraphFont"/>
    <w:link w:val="Quote"/>
    <w:uiPriority w:val="29"/>
    <w:rsid w:val="00F373D0"/>
    <w:rPr>
      <w:i/>
      <w:iCs/>
      <w:sz w:val="24"/>
      <w:szCs w:val="24"/>
    </w:rPr>
  </w:style>
  <w:style w:type="paragraph" w:styleId="IntenseQuote">
    <w:name w:val="Intense Quote"/>
    <w:basedOn w:val="Normal"/>
    <w:next w:val="Normal"/>
    <w:link w:val="IntenseQuoteChar"/>
    <w:uiPriority w:val="30"/>
    <w:qFormat/>
    <w:rsid w:val="00F373D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373D0"/>
    <w:rPr>
      <w:color w:val="4F81BD" w:themeColor="accent1"/>
      <w:sz w:val="24"/>
      <w:szCs w:val="24"/>
    </w:rPr>
  </w:style>
  <w:style w:type="character" w:styleId="SubtleEmphasis">
    <w:name w:val="Subtle Emphasis"/>
    <w:uiPriority w:val="19"/>
    <w:qFormat/>
    <w:rsid w:val="00F373D0"/>
    <w:rPr>
      <w:i/>
      <w:iCs/>
      <w:color w:val="243F60" w:themeColor="accent1" w:themeShade="7F"/>
    </w:rPr>
  </w:style>
  <w:style w:type="character" w:styleId="IntenseEmphasis">
    <w:name w:val="Intense Emphasis"/>
    <w:uiPriority w:val="21"/>
    <w:qFormat/>
    <w:rsid w:val="00F373D0"/>
    <w:rPr>
      <w:b/>
      <w:bCs/>
      <w:caps/>
      <w:color w:val="243F60" w:themeColor="accent1" w:themeShade="7F"/>
      <w:spacing w:val="10"/>
    </w:rPr>
  </w:style>
  <w:style w:type="character" w:styleId="SubtleReference">
    <w:name w:val="Subtle Reference"/>
    <w:uiPriority w:val="31"/>
    <w:qFormat/>
    <w:rsid w:val="00F373D0"/>
    <w:rPr>
      <w:b/>
      <w:bCs/>
      <w:color w:val="4F81BD" w:themeColor="accent1"/>
    </w:rPr>
  </w:style>
  <w:style w:type="character" w:styleId="IntenseReference">
    <w:name w:val="Intense Reference"/>
    <w:uiPriority w:val="32"/>
    <w:qFormat/>
    <w:rsid w:val="00F373D0"/>
    <w:rPr>
      <w:b/>
      <w:bCs/>
      <w:i/>
      <w:iCs/>
      <w:caps/>
      <w:color w:val="4F81BD" w:themeColor="accent1"/>
    </w:rPr>
  </w:style>
  <w:style w:type="character" w:styleId="BookTitle">
    <w:name w:val="Book Title"/>
    <w:uiPriority w:val="33"/>
    <w:qFormat/>
    <w:rsid w:val="00F373D0"/>
    <w:rPr>
      <w:b/>
      <w:bCs/>
      <w:i/>
      <w:iCs/>
      <w:spacing w:val="0"/>
    </w:rPr>
  </w:style>
  <w:style w:type="paragraph" w:styleId="TOCHeading">
    <w:name w:val="TOC Heading"/>
    <w:basedOn w:val="Heading1"/>
    <w:next w:val="Normal"/>
    <w:uiPriority w:val="39"/>
    <w:semiHidden/>
    <w:unhideWhenUsed/>
    <w:qFormat/>
    <w:rsid w:val="00F373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3368">
      <w:bodyDiv w:val="1"/>
      <w:marLeft w:val="0"/>
      <w:marRight w:val="0"/>
      <w:marTop w:val="0"/>
      <w:marBottom w:val="0"/>
      <w:divBdr>
        <w:top w:val="none" w:sz="0" w:space="0" w:color="auto"/>
        <w:left w:val="none" w:sz="0" w:space="0" w:color="auto"/>
        <w:bottom w:val="none" w:sz="0" w:space="0" w:color="auto"/>
        <w:right w:val="none" w:sz="0" w:space="0" w:color="auto"/>
      </w:divBdr>
    </w:div>
    <w:div w:id="127355849">
      <w:bodyDiv w:val="1"/>
      <w:marLeft w:val="0"/>
      <w:marRight w:val="0"/>
      <w:marTop w:val="0"/>
      <w:marBottom w:val="0"/>
      <w:divBdr>
        <w:top w:val="none" w:sz="0" w:space="0" w:color="auto"/>
        <w:left w:val="none" w:sz="0" w:space="0" w:color="auto"/>
        <w:bottom w:val="none" w:sz="0" w:space="0" w:color="auto"/>
        <w:right w:val="none" w:sz="0" w:space="0" w:color="auto"/>
      </w:divBdr>
    </w:div>
    <w:div w:id="275842388">
      <w:bodyDiv w:val="1"/>
      <w:marLeft w:val="0"/>
      <w:marRight w:val="0"/>
      <w:marTop w:val="0"/>
      <w:marBottom w:val="0"/>
      <w:divBdr>
        <w:top w:val="none" w:sz="0" w:space="0" w:color="auto"/>
        <w:left w:val="none" w:sz="0" w:space="0" w:color="auto"/>
        <w:bottom w:val="none" w:sz="0" w:space="0" w:color="auto"/>
        <w:right w:val="none" w:sz="0" w:space="0" w:color="auto"/>
      </w:divBdr>
    </w:div>
    <w:div w:id="578714246">
      <w:bodyDiv w:val="1"/>
      <w:marLeft w:val="0"/>
      <w:marRight w:val="0"/>
      <w:marTop w:val="0"/>
      <w:marBottom w:val="0"/>
      <w:divBdr>
        <w:top w:val="none" w:sz="0" w:space="0" w:color="auto"/>
        <w:left w:val="none" w:sz="0" w:space="0" w:color="auto"/>
        <w:bottom w:val="none" w:sz="0" w:space="0" w:color="auto"/>
        <w:right w:val="none" w:sz="0" w:space="0" w:color="auto"/>
      </w:divBdr>
    </w:div>
    <w:div w:id="977757924">
      <w:bodyDiv w:val="1"/>
      <w:marLeft w:val="0"/>
      <w:marRight w:val="0"/>
      <w:marTop w:val="0"/>
      <w:marBottom w:val="0"/>
      <w:divBdr>
        <w:top w:val="none" w:sz="0" w:space="0" w:color="auto"/>
        <w:left w:val="none" w:sz="0" w:space="0" w:color="auto"/>
        <w:bottom w:val="none" w:sz="0" w:space="0" w:color="auto"/>
        <w:right w:val="none" w:sz="0" w:space="0" w:color="auto"/>
      </w:divBdr>
    </w:div>
    <w:div w:id="1044909652">
      <w:bodyDiv w:val="1"/>
      <w:marLeft w:val="0"/>
      <w:marRight w:val="0"/>
      <w:marTop w:val="0"/>
      <w:marBottom w:val="0"/>
      <w:divBdr>
        <w:top w:val="none" w:sz="0" w:space="0" w:color="auto"/>
        <w:left w:val="none" w:sz="0" w:space="0" w:color="auto"/>
        <w:bottom w:val="none" w:sz="0" w:space="0" w:color="auto"/>
        <w:right w:val="none" w:sz="0" w:space="0" w:color="auto"/>
      </w:divBdr>
    </w:div>
    <w:div w:id="1393387494">
      <w:bodyDiv w:val="1"/>
      <w:marLeft w:val="0"/>
      <w:marRight w:val="0"/>
      <w:marTop w:val="0"/>
      <w:marBottom w:val="0"/>
      <w:divBdr>
        <w:top w:val="none" w:sz="0" w:space="0" w:color="auto"/>
        <w:left w:val="none" w:sz="0" w:space="0" w:color="auto"/>
        <w:bottom w:val="none" w:sz="0" w:space="0" w:color="auto"/>
        <w:right w:val="none" w:sz="0" w:space="0" w:color="auto"/>
      </w:divBdr>
    </w:div>
    <w:div w:id="1402757365">
      <w:bodyDiv w:val="1"/>
      <w:marLeft w:val="0"/>
      <w:marRight w:val="0"/>
      <w:marTop w:val="0"/>
      <w:marBottom w:val="0"/>
      <w:divBdr>
        <w:top w:val="none" w:sz="0" w:space="0" w:color="auto"/>
        <w:left w:val="none" w:sz="0" w:space="0" w:color="auto"/>
        <w:bottom w:val="none" w:sz="0" w:space="0" w:color="auto"/>
        <w:right w:val="none" w:sz="0" w:space="0" w:color="auto"/>
      </w:divBdr>
    </w:div>
    <w:div w:id="1570919909">
      <w:bodyDiv w:val="1"/>
      <w:marLeft w:val="0"/>
      <w:marRight w:val="0"/>
      <w:marTop w:val="0"/>
      <w:marBottom w:val="0"/>
      <w:divBdr>
        <w:top w:val="none" w:sz="0" w:space="0" w:color="auto"/>
        <w:left w:val="none" w:sz="0" w:space="0" w:color="auto"/>
        <w:bottom w:val="none" w:sz="0" w:space="0" w:color="auto"/>
        <w:right w:val="none" w:sz="0" w:space="0" w:color="auto"/>
      </w:divBdr>
    </w:div>
    <w:div w:id="1863276665">
      <w:bodyDiv w:val="1"/>
      <w:marLeft w:val="0"/>
      <w:marRight w:val="0"/>
      <w:marTop w:val="0"/>
      <w:marBottom w:val="0"/>
      <w:divBdr>
        <w:top w:val="none" w:sz="0" w:space="0" w:color="auto"/>
        <w:left w:val="none" w:sz="0" w:space="0" w:color="auto"/>
        <w:bottom w:val="none" w:sz="0" w:space="0" w:color="auto"/>
        <w:right w:val="none" w:sz="0" w:space="0" w:color="auto"/>
      </w:divBdr>
    </w:div>
    <w:div w:id="19531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AA77-6C21-4BC2-96BD-2735EF8B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6283</Words>
  <Characters>35815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42014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Shiferaw, Yosabeth *</cp:lastModifiedBy>
  <cp:revision>2</cp:revision>
  <cp:lastPrinted>2012-06-16T15:51:00Z</cp:lastPrinted>
  <dcterms:created xsi:type="dcterms:W3CDTF">2017-06-22T18:34:00Z</dcterms:created>
  <dcterms:modified xsi:type="dcterms:W3CDTF">2017-06-22T18:34:00Z</dcterms:modified>
</cp:coreProperties>
</file>